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F7CB" w14:textId="2B7A20AF" w:rsidR="00525638" w:rsidRPr="00525638" w:rsidRDefault="00525638" w:rsidP="00525638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Муниципальное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обще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образовательное учреждение</w:t>
      </w:r>
    </w:p>
    <w:p w14:paraId="4095E151" w14:textId="65E7AF76" w:rsidR="00525638" w:rsidRPr="001D7737" w:rsidRDefault="00525638" w:rsidP="00525638">
      <w:pPr>
        <w:shd w:val="clear" w:color="auto" w:fill="FFFFFF"/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Иркутского районного муниципального образования</w:t>
      </w:r>
    </w:p>
    <w:p w14:paraId="044337F5" w14:textId="50C530B9" w:rsidR="00525638" w:rsidRPr="00525638" w:rsidRDefault="00525638" w:rsidP="00525638">
      <w:pPr>
        <w:shd w:val="clear" w:color="auto" w:fill="FFFFFF"/>
        <w:spacing w:after="0" w:line="240" w:lineRule="auto"/>
        <w:ind w:left="120" w:right="120"/>
        <w:jc w:val="center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«</w:t>
      </w:r>
      <w:proofErr w:type="spell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Малоголоустненская</w:t>
      </w:r>
      <w:proofErr w:type="spellEnd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средняя общеобразовательная школа»</w:t>
      </w:r>
    </w:p>
    <w:p w14:paraId="50F1BF96" w14:textId="77777777" w:rsidR="00525638" w:rsidRPr="00525638" w:rsidRDefault="00525638" w:rsidP="00525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 </w:t>
      </w:r>
    </w:p>
    <w:p w14:paraId="1B71F73B" w14:textId="77777777" w:rsidR="00525638" w:rsidRPr="001D7737" w:rsidRDefault="00525638" w:rsidP="00525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ПРИКАЗ</w:t>
      </w:r>
    </w:p>
    <w:p w14:paraId="3C675E81" w14:textId="08FCC421" w:rsidR="00525638" w:rsidRPr="00525638" w:rsidRDefault="00BE4898" w:rsidP="00525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09</w:t>
      </w:r>
      <w:r w:rsidR="00525638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525638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525638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202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525638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 г.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</w:t>
      </w:r>
      <w:r w:rsidR="00A97DF2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_____</w:t>
      </w:r>
      <w:r w:rsidR="00525638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     </w:t>
      </w:r>
    </w:p>
    <w:p w14:paraId="64A13D53" w14:textId="77777777" w:rsidR="00525638" w:rsidRPr="00525638" w:rsidRDefault="00525638" w:rsidP="00525638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Об организации</w:t>
      </w:r>
    </w:p>
    <w:p w14:paraId="18BA776A" w14:textId="77777777" w:rsidR="00525638" w:rsidRPr="00525638" w:rsidRDefault="00525638" w:rsidP="00525638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дистанционного обучения</w:t>
      </w:r>
    </w:p>
    <w:p w14:paraId="3B667633" w14:textId="13DC7E21" w:rsidR="00525638" w:rsidRPr="00525638" w:rsidRDefault="00525638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В соответствии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 с </w:t>
      </w:r>
      <w:proofErr w:type="gram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распоряжением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«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О мероприятиях по профилактике гриппа, ОРВИ и коронавирусной инфекции», постановлением Главного государственного санитарного врача России от 30.06.2020 № 16 «Об утверждении санитарно-эпидемиологических правил СП 3.1/2.4.3598-20, с целью недопущения распространения инфекционного заболевания</w:t>
      </w:r>
      <w:r w:rsidR="00B8094D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»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 </w:t>
      </w:r>
    </w:p>
    <w:p w14:paraId="64D1503A" w14:textId="77777777" w:rsidR="00525638" w:rsidRPr="00525638" w:rsidRDefault="00525638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ПРИКАЗЫВАЮ:</w:t>
      </w:r>
    </w:p>
    <w:p w14:paraId="4CFFA8C5" w14:textId="1E04102E" w:rsidR="00525638" w:rsidRPr="00525638" w:rsidRDefault="00525638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1. Ввести в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МОУ ИРМО «</w:t>
      </w:r>
      <w:proofErr w:type="spell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Малоголоустненская</w:t>
      </w:r>
      <w:proofErr w:type="spellEnd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proofErr w:type="gram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СОШ»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ограничительные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меры в соответствии с приложением 1 к настоящему приказу.</w:t>
      </w:r>
    </w:p>
    <w:p w14:paraId="06FA7665" w14:textId="05BCEC91" w:rsidR="00525638" w:rsidRPr="00525638" w:rsidRDefault="00525638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2. Перевести </w:t>
      </w:r>
      <w:proofErr w:type="gram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обучающихся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proofErr w:type="gramEnd"/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(общеобразовательного)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класс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а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с</w:t>
      </w:r>
      <w:r w:rsidR="00487C52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10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.202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B8094D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г.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до особого распоряжения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на обучение с применением дистанционных образовательных технологий.</w:t>
      </w:r>
    </w:p>
    <w:p w14:paraId="3310A156" w14:textId="19E5E68A" w:rsidR="00525638" w:rsidRPr="001D7737" w:rsidRDefault="00525638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3. Кириленко Т.А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., заместителей </w:t>
      </w:r>
      <w:proofErr w:type="gram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директора,  назначить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ответственным за организацию, сопровождение и техническую поддержку дистанционного обучения обучающихся.</w:t>
      </w:r>
    </w:p>
    <w:p w14:paraId="23CA0B69" w14:textId="794E8ECA" w:rsidR="00487C52" w:rsidRPr="001D7737" w:rsidRDefault="00487C52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4</w:t>
      </w:r>
      <w:r w:rsidR="009B2010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Кириленко Т.А., зам. директора по УВР:</w:t>
      </w:r>
    </w:p>
    <w:p w14:paraId="55C8DFC8" w14:textId="7B311F1A" w:rsidR="009B2010" w:rsidRPr="001D7737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4.1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внести корректировку в расписание занятий, сократив время проведения дистанционного занятия до 30 минут;</w:t>
      </w:r>
    </w:p>
    <w:p w14:paraId="72321CF3" w14:textId="30876E90" w:rsidR="00487C52" w:rsidRPr="00525638" w:rsidRDefault="009B2010" w:rsidP="00487C52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4.2 </w:t>
      </w:r>
      <w:r w:rsidR="00487C52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довести до сведения всех участников образовательных отношений информацию о времени начала и продолжительности учебных занятий по расписанию в течение дня (уроки, </w:t>
      </w:r>
      <w:r w:rsidR="00487C52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u w:val="single"/>
          <w:lang w:eastAsia="ru-RU"/>
        </w:rPr>
        <w:t>перерыв</w:t>
      </w:r>
      <w:r w:rsidR="00487C52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, курсы внеурочной деятельности, элективные курсы, объединения дополнительного образования согласно основному расписанию):</w:t>
      </w:r>
    </w:p>
    <w:p w14:paraId="5999EF0E" w14:textId="6D6D4E1B" w:rsidR="00487C52" w:rsidRDefault="00487C52" w:rsidP="004D03F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уровень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НОО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–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с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proofErr w:type="gramStart"/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09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3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</w:t>
      </w:r>
      <w:r w:rsidR="00C92A4D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до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1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9B2010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3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0 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287A1C82" w14:textId="03E23E12" w:rsidR="00A97DF2" w:rsidRPr="001D7737" w:rsidRDefault="00A97DF2" w:rsidP="00A97DF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4.3  Ежедневно</w:t>
      </w:r>
      <w:proofErr w:type="gramEnd"/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отслеживать выполнение заданий обучающимися</w:t>
      </w:r>
    </w:p>
    <w:p w14:paraId="0207081C" w14:textId="3B837C23" w:rsidR="009B2010" w:rsidRPr="001D7737" w:rsidRDefault="009B2010" w:rsidP="009B20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5. </w:t>
      </w:r>
      <w:proofErr w:type="spellStart"/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Чупиковой</w:t>
      </w:r>
      <w:proofErr w:type="spellEnd"/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Н.Е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, в классно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му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proofErr w:type="gramStart"/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руководител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ю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proofErr w:type="gramEnd"/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 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класса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: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6101FFB1" w14:textId="6BC52A06" w:rsidR="005879F1" w:rsidRDefault="009B2010" w:rsidP="009B20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5.1. </w:t>
      </w:r>
      <w:r w:rsidR="00825026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5879F1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довести до сведения родителей и обучающихся информацию о переходе на дистанционное обучение в период с</w:t>
      </w:r>
      <w:r w:rsidR="005879F1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09</w:t>
      </w:r>
      <w:r w:rsidR="005879F1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5879F1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.202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5879F1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до особого распоряжения</w:t>
      </w:r>
      <w:r w:rsidR="005879F1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5978AA62" w14:textId="77777777" w:rsidR="005879F1" w:rsidRPr="001D7737" w:rsidRDefault="005879F1" w:rsidP="005879F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5.2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провести с родителями (законными представителями) обучающихся информационную работу по организации дистанционного обучения;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052D6273" w14:textId="7B33C9DB" w:rsidR="005879F1" w:rsidRPr="00525638" w:rsidRDefault="005879F1" w:rsidP="005879F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879F1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5.3</w:t>
      </w:r>
      <w:r w:rsidRPr="001D7737"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вести ежедневный контроль содержания образовательной деятельности в период дистанционного обучения в соответствии с выбранными формами учебных занятий и используемыми электронными образовательными платформами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: </w:t>
      </w:r>
      <w:proofErr w:type="spellStart"/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Якласс</w:t>
      </w:r>
      <w:proofErr w:type="spellEnd"/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и Учу. </w:t>
      </w:r>
      <w:proofErr w:type="spellStart"/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Ру</w:t>
      </w:r>
      <w:proofErr w:type="spellEnd"/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679D1821" w14:textId="604E0788" w:rsidR="005879F1" w:rsidRDefault="005879F1" w:rsidP="009B20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6. Учителям- предметникам, работающим в 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7а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классе:</w:t>
      </w:r>
    </w:p>
    <w:p w14:paraId="62CED12B" w14:textId="34D0841B" w:rsidR="009B2010" w:rsidRPr="00525638" w:rsidRDefault="005879F1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6.1  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скорректировать</w:t>
      </w:r>
      <w:proofErr w:type="gramEnd"/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предметные рабочие программ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ы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, предусмотрев включение в самостоятельную работу обучающихся освоение онлайн-курсов или их частей, а также 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lastRenderedPageBreak/>
        <w:t xml:space="preserve">выполнение заданий, компенсирующих содержание учебного материала в срок до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.202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;</w:t>
      </w:r>
    </w:p>
    <w:p w14:paraId="61F4B689" w14:textId="5C3A5CDB" w:rsidR="009B2010" w:rsidRPr="00525638" w:rsidRDefault="005879F1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6.2</w:t>
      </w:r>
      <w:r w:rsidR="009B2010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определить модель дистанционного обучения в рамках реализации предметной образовательной программы предмета;</w:t>
      </w:r>
    </w:p>
    <w:p w14:paraId="040B8B00" w14:textId="249D11B6" w:rsidR="009B2010" w:rsidRPr="00525638" w:rsidRDefault="005879F1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6.3</w:t>
      </w:r>
      <w:r w:rsidR="00A97DF2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указать формы организации и виды деятельности в тематическом планировании педагогов с учетом применения дистанционных образовательных технологий.</w:t>
      </w:r>
    </w:p>
    <w:p w14:paraId="49E041B0" w14:textId="1719F224" w:rsidR="009B2010" w:rsidRPr="00525638" w:rsidRDefault="005879F1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4</w:t>
      </w:r>
      <w:r w:rsidR="009B2010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.с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планировать</w:t>
      </w:r>
      <w:proofErr w:type="gramEnd"/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свою профессиональную деятельность с учетом:</w:t>
      </w:r>
    </w:p>
    <w:p w14:paraId="3B44C9BD" w14:textId="77777777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- мониторинга и фиксации образовательных результатов обучающихся;</w:t>
      </w:r>
    </w:p>
    <w:p w14:paraId="58FC3877" w14:textId="382B02A8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- размещения и сохранения материалов образовательной деятельности, в том числе работ обучающихся, на используемых информационных ресурсах: </w:t>
      </w:r>
      <w:proofErr w:type="spell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Якласс</w:t>
      </w:r>
      <w:proofErr w:type="spell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, </w:t>
      </w:r>
      <w:proofErr w:type="spell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Учи.ру</w:t>
      </w:r>
      <w:proofErr w:type="spellEnd"/>
      <w:proofErr w:type="gram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и </w:t>
      </w:r>
      <w:proofErr w:type="spell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др</w:t>
      </w:r>
      <w:proofErr w:type="spell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;</w:t>
      </w:r>
    </w:p>
    <w:p w14:paraId="5F0F2125" w14:textId="4A7A56CB" w:rsidR="009B2010" w:rsidRDefault="009B2010" w:rsidP="009B20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- порядка оказания учебно-методической помощи обучающимся (в том числе в форме индивидуальных консультаций, оказываемых дистанционно с использованием информационных и телекоммуникационных технологий)</w:t>
      </w:r>
      <w:r w:rsidR="00C92A4D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;</w:t>
      </w:r>
    </w:p>
    <w:p w14:paraId="52607E1D" w14:textId="4D173960" w:rsidR="00C92A4D" w:rsidRPr="00FD0244" w:rsidRDefault="00FD0244" w:rsidP="009B201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  <w:t xml:space="preserve">- </w:t>
      </w:r>
      <w:r w:rsidRPr="00FD0244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по завершению дистанционного обучения предоставить Кириленко Т.А., зам. директора по УВР все ведомости по проведенным урокам с результатами обучающихся.</w:t>
      </w:r>
    </w:p>
    <w:p w14:paraId="05B9FFEC" w14:textId="78E75572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7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.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Сафоновой Е.С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., социальному педагогу:</w:t>
      </w:r>
    </w:p>
    <w:p w14:paraId="4B9BC1B2" w14:textId="7DF5B13B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7.1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обеспечить ежедневный мониторинг фактически присутствующих обучающихся СОП, которые охвачены дистанционным обучением;</w:t>
      </w:r>
    </w:p>
    <w:p w14:paraId="43189D52" w14:textId="384B57BC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7.</w:t>
      </w:r>
      <w:proofErr w:type="gram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вести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журнал учета звонков родителям данной категории детей;</w:t>
      </w:r>
    </w:p>
    <w:p w14:paraId="225835FF" w14:textId="4A34396A" w:rsidR="009B2010" w:rsidRPr="00525638" w:rsidRDefault="001D7737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8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. Ответственность за исполнение приказа возложить на Кириленко </w:t>
      </w:r>
      <w:proofErr w:type="spellStart"/>
      <w:proofErr w:type="gram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Т.А.,зам</w:t>
      </w:r>
      <w:proofErr w:type="spellEnd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proofErr w:type="gramEnd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директора по УВР.</w:t>
      </w:r>
    </w:p>
    <w:p w14:paraId="2D1C3DFF" w14:textId="77777777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11. Контроль исполнения приказа оставляю за собой.</w:t>
      </w:r>
    </w:p>
    <w:p w14:paraId="2F83289E" w14:textId="77777777" w:rsidR="009B2010" w:rsidRPr="00525638" w:rsidRDefault="009B2010" w:rsidP="009B2010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 </w:t>
      </w:r>
    </w:p>
    <w:p w14:paraId="55BA0C17" w14:textId="61A84D81" w:rsidR="009B2010" w:rsidRPr="00525638" w:rsidRDefault="001D7737" w:rsidP="009B2010">
      <w:pPr>
        <w:shd w:val="clear" w:color="auto" w:fill="FFFFFF"/>
        <w:spacing w:before="75" w:after="75" w:line="240" w:lineRule="auto"/>
        <w:ind w:right="120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И.о</w:t>
      </w:r>
      <w:proofErr w:type="spellEnd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proofErr w:type="gramStart"/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иректор</w:t>
      </w:r>
      <w:r w:rsidR="00673ED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а:</w:t>
      </w:r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   </w:t>
      </w:r>
      <w:proofErr w:type="gramEnd"/>
      <w:r w:rsidR="009B2010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                                                                                 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Вещева В.В.</w:t>
      </w:r>
    </w:p>
    <w:p w14:paraId="319C4635" w14:textId="77777777" w:rsidR="00C92A4D" w:rsidRDefault="00C92A4D" w:rsidP="009B2010">
      <w:pPr>
        <w:shd w:val="clear" w:color="auto" w:fill="FFFFFF"/>
        <w:spacing w:before="75" w:after="75" w:line="207" w:lineRule="atLeas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</w:p>
    <w:p w14:paraId="5D6EAE43" w14:textId="5FB4AEA1" w:rsidR="009B2010" w:rsidRPr="00525638" w:rsidRDefault="009B2010" w:rsidP="009B2010">
      <w:pPr>
        <w:shd w:val="clear" w:color="auto" w:fill="FFFFFF"/>
        <w:spacing w:before="75" w:after="75" w:line="207" w:lineRule="atLeast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С приказом ознакомлены:</w:t>
      </w:r>
    </w:p>
    <w:p w14:paraId="6C9ED272" w14:textId="77777777" w:rsidR="00A97DF2" w:rsidRDefault="00A97DF2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sectPr w:rsidR="00A97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56F4DF" w14:textId="675135B7" w:rsidR="00C92A4D" w:rsidRDefault="001D7737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Кириленко Т.А.-</w:t>
      </w:r>
    </w:p>
    <w:p w14:paraId="6905876C" w14:textId="42CBBC28" w:rsidR="00C92A4D" w:rsidRDefault="00C92A4D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Мигунова Л.К.-</w:t>
      </w:r>
    </w:p>
    <w:p w14:paraId="3A38A461" w14:textId="0AE39689" w:rsidR="001D7737" w:rsidRPr="001D7737" w:rsidRDefault="00C92A4D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E63761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25A7A058" w14:textId="754005C4" w:rsidR="001D7737" w:rsidRDefault="00673ED7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="001D7737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Сафонова Е.С.-</w:t>
      </w:r>
    </w:p>
    <w:p w14:paraId="342A2EC2" w14:textId="07D85E2E" w:rsidR="00673ED7" w:rsidRPr="001D7737" w:rsidRDefault="00673ED7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Вещева Е.Г.-</w:t>
      </w:r>
    </w:p>
    <w:p w14:paraId="5B12C119" w14:textId="0E5301E1" w:rsidR="001D7737" w:rsidRPr="001D7737" w:rsidRDefault="00673ED7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23F5A1D6" w14:textId="77777777" w:rsidR="00A97DF2" w:rsidRDefault="00A97DF2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sectPr w:rsidR="00A97DF2" w:rsidSect="00A97D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793A7A6" w14:textId="23FC5FD8" w:rsidR="001D7737" w:rsidRPr="001D7737" w:rsidRDefault="001D7737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</w:p>
    <w:p w14:paraId="519CB896" w14:textId="6062581F" w:rsidR="00525638" w:rsidRPr="00525638" w:rsidRDefault="001D7737" w:rsidP="0052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p w14:paraId="09D78016" w14:textId="3EFC96FF" w:rsidR="00C92A4D" w:rsidRPr="00FD0244" w:rsidRDefault="00C92A4D" w:rsidP="001D773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</w:p>
    <w:p w14:paraId="450E3CB4" w14:textId="77777777" w:rsidR="00C92A4D" w:rsidRDefault="00C92A4D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4E74FD47" w14:textId="3186A7FD" w:rsidR="00A97DF2" w:rsidRDefault="00A97DF2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15E76E14" w14:textId="6A76AE95" w:rsidR="00BE4898" w:rsidRDefault="00BE4898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6614889B" w14:textId="3CC99387" w:rsidR="00BE4898" w:rsidRDefault="00BE4898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1C2D6721" w14:textId="14DA229A" w:rsidR="00BE4898" w:rsidRDefault="00BE4898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0F6E179C" w14:textId="77777777" w:rsidR="00BE4898" w:rsidRDefault="00BE4898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1642B23A" w14:textId="77777777" w:rsidR="004D03F9" w:rsidRPr="00525638" w:rsidRDefault="004D03F9" w:rsidP="001D7737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</w:p>
    <w:p w14:paraId="611A3A67" w14:textId="77777777" w:rsidR="00E63761" w:rsidRDefault="00E63761" w:rsidP="001D7737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</w:pPr>
    </w:p>
    <w:p w14:paraId="58DECD89" w14:textId="5812B799" w:rsidR="00525638" w:rsidRPr="00525638" w:rsidRDefault="001D7737" w:rsidP="001D7737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lastRenderedPageBreak/>
        <w:t xml:space="preserve"> </w:t>
      </w:r>
      <w:r w:rsidR="00525638"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Приложение </w:t>
      </w:r>
      <w:r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1  </w:t>
      </w:r>
    </w:p>
    <w:p w14:paraId="767FD5F6" w14:textId="1A39B790" w:rsidR="00525638" w:rsidRPr="00525638" w:rsidRDefault="00525638" w:rsidP="00525638">
      <w:pPr>
        <w:shd w:val="clear" w:color="auto" w:fill="FFFFFF"/>
        <w:spacing w:after="0" w:line="207" w:lineRule="atLeast"/>
        <w:ind w:left="57" w:right="57" w:firstLine="374"/>
        <w:jc w:val="right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к приказу от 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10</w:t>
      </w:r>
      <w:r w:rsidR="001D7737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0</w:t>
      </w:r>
      <w:r w:rsidR="00BE489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.202</w:t>
      </w:r>
      <w:r w:rsidR="004D03F9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№</w:t>
      </w:r>
      <w:r w:rsidR="001D7737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____</w:t>
      </w:r>
    </w:p>
    <w:p w14:paraId="21402C5D" w14:textId="77777777" w:rsidR="00525638" w:rsidRPr="00525638" w:rsidRDefault="00525638" w:rsidP="00525638">
      <w:pPr>
        <w:shd w:val="clear" w:color="auto" w:fill="FFFFFF"/>
        <w:spacing w:after="0" w:line="207" w:lineRule="atLeast"/>
        <w:ind w:left="57" w:right="57" w:firstLine="374"/>
        <w:jc w:val="right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 </w:t>
      </w:r>
    </w:p>
    <w:p w14:paraId="35F2B823" w14:textId="77777777" w:rsidR="00525638" w:rsidRPr="00525638" w:rsidRDefault="00525638" w:rsidP="0052563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lang w:eastAsia="ru-RU"/>
        </w:rPr>
        <w:t>Регламент организации дистанционного обучения</w:t>
      </w:r>
    </w:p>
    <w:p w14:paraId="3B8EF413" w14:textId="77777777" w:rsidR="00525638" w:rsidRPr="00525638" w:rsidRDefault="00525638" w:rsidP="0052563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lang w:eastAsia="ru-RU"/>
        </w:rPr>
        <w:t> </w:t>
      </w:r>
    </w:p>
    <w:p w14:paraId="7636632D" w14:textId="77777777" w:rsidR="00525638" w:rsidRPr="00525638" w:rsidRDefault="00525638" w:rsidP="00525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1.Действия обучающегося при дистанционном обучении</w:t>
      </w:r>
    </w:p>
    <w:p w14:paraId="1F87B33B" w14:textId="5DE928B5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1.1.     </w:t>
      </w:r>
      <w:r w:rsidR="001D7737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Активизироваться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на платформе дистанционного обучения</w:t>
      </w:r>
      <w:proofErr w:type="gramStart"/>
      <w:r w:rsidR="001D7737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 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(</w:t>
      </w:r>
      <w:proofErr w:type="gram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далее – ПДО).</w:t>
      </w:r>
    </w:p>
    <w:p w14:paraId="33F397E8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1.2.     Заходить каждый день на ПДО в соответствии с расписанием, которое 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14:paraId="23175EF9" w14:textId="58790E3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1.3.     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«</w:t>
      </w:r>
      <w:proofErr w:type="spell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ЯКласс</w:t>
      </w:r>
      <w:proofErr w:type="spell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», «</w:t>
      </w:r>
      <w:proofErr w:type="spellStart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Учи.ру</w:t>
      </w:r>
      <w:proofErr w:type="spellEnd"/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» и др.), с которыми обучающийся работает самостоятельно.</w:t>
      </w:r>
    </w:p>
    <w:p w14:paraId="52A33911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1.4.     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обучения.</w:t>
      </w:r>
    </w:p>
    <w:p w14:paraId="5AD12D5F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1.5.     Выполнять задания по указаниям учителя и в срок, который учитель установил.</w:t>
      </w:r>
    </w:p>
    <w:p w14:paraId="25C67A71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1.6.     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14:paraId="15B2A45C" w14:textId="14AE215B" w:rsidR="00525638" w:rsidRPr="00525638" w:rsidRDefault="00525638" w:rsidP="00C92A4D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1.7.     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lang w:eastAsia="ru-RU"/>
        </w:rPr>
        <w:t> </w:t>
      </w:r>
    </w:p>
    <w:p w14:paraId="0158165F" w14:textId="77777777" w:rsidR="00525638" w:rsidRPr="00525638" w:rsidRDefault="00525638" w:rsidP="00525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2.Действия учителя при дистанционном обучении</w:t>
      </w:r>
    </w:p>
    <w:p w14:paraId="2B5EEFCA" w14:textId="57C39CF8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2.1.     </w:t>
      </w:r>
      <w:r w:rsidR="001D7737" w:rsidRPr="001D773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Активизироваться</w:t>
      </w: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на ПДО.</w:t>
      </w:r>
    </w:p>
    <w:p w14:paraId="7421D17A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2.2.     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</w:t>
      </w:r>
    </w:p>
    <w:p w14:paraId="506E2A65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2.3.     Проверять выполненные работы в день их получения, своевременно выставлять отметки в журнал.</w:t>
      </w:r>
    </w:p>
    <w:p w14:paraId="2D5D4AAC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2.4.     Осуществлять обратную связь с обучающимися, давать текстовые или аудио рецензии, проводить онлайн-консультации.</w:t>
      </w:r>
    </w:p>
    <w:p w14:paraId="6F066420" w14:textId="77777777" w:rsidR="00525638" w:rsidRPr="00525638" w:rsidRDefault="00525638" w:rsidP="00525638">
      <w:pPr>
        <w:shd w:val="clear" w:color="auto" w:fill="FFFFFF"/>
        <w:spacing w:before="75" w:after="75" w:line="240" w:lineRule="auto"/>
        <w:ind w:left="792" w:hanging="508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>2.5.     Планировать занятия с учетом системы дистанционного обучения и в соответствии с нормами СанПиН. </w:t>
      </w:r>
    </w:p>
    <w:p w14:paraId="633C0FF1" w14:textId="77777777" w:rsidR="00525638" w:rsidRPr="00525638" w:rsidRDefault="00525638" w:rsidP="00525638">
      <w:pPr>
        <w:shd w:val="clear" w:color="auto" w:fill="FFFFFF"/>
        <w:spacing w:before="75" w:after="150" w:line="255" w:lineRule="atLeast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shd w:val="clear" w:color="auto" w:fill="FFFFCC"/>
          <w:lang w:eastAsia="ru-RU"/>
        </w:rPr>
        <w:t> </w:t>
      </w:r>
    </w:p>
    <w:p w14:paraId="123C752F" w14:textId="77777777" w:rsidR="00525638" w:rsidRPr="00525638" w:rsidRDefault="00525638" w:rsidP="00525638">
      <w:pPr>
        <w:shd w:val="clear" w:color="auto" w:fill="FFFFFF"/>
        <w:spacing w:before="75" w:after="150" w:line="255" w:lineRule="atLeast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shd w:val="clear" w:color="auto" w:fill="FFFFCC"/>
          <w:lang w:eastAsia="ru-RU"/>
        </w:rPr>
        <w:t> </w:t>
      </w:r>
    </w:p>
    <w:p w14:paraId="34683D61" w14:textId="77777777" w:rsidR="00525638" w:rsidRPr="00525638" w:rsidRDefault="00525638" w:rsidP="00525638">
      <w:pPr>
        <w:shd w:val="clear" w:color="auto" w:fill="FFFFFF"/>
        <w:spacing w:before="75" w:after="150" w:line="255" w:lineRule="atLeast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shd w:val="clear" w:color="auto" w:fill="FFFFCC"/>
          <w:lang w:eastAsia="ru-RU"/>
        </w:rPr>
        <w:t> </w:t>
      </w:r>
    </w:p>
    <w:p w14:paraId="42FEF781" w14:textId="1A3ECE91" w:rsidR="00AD605B" w:rsidRPr="00A97DF2" w:rsidRDefault="00525638" w:rsidP="00A97DF2">
      <w:pPr>
        <w:shd w:val="clear" w:color="auto" w:fill="FFFFFF"/>
        <w:spacing w:before="75" w:after="150" w:line="255" w:lineRule="atLeast"/>
        <w:jc w:val="both"/>
        <w:rPr>
          <w:rFonts w:ascii="Arial" w:eastAsia="Times New Roman" w:hAnsi="Arial" w:cs="Arial"/>
          <w:color w:val="767171" w:themeColor="background2" w:themeShade="80"/>
          <w:sz w:val="24"/>
          <w:szCs w:val="24"/>
          <w:lang w:eastAsia="ru-RU"/>
        </w:rPr>
      </w:pPr>
      <w:r w:rsidRPr="00525638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shd w:val="clear" w:color="auto" w:fill="FFFFCC"/>
          <w:lang w:eastAsia="ru-RU"/>
        </w:rPr>
        <w:t> </w:t>
      </w:r>
    </w:p>
    <w:sectPr w:rsidR="00AD605B" w:rsidRPr="00A97DF2" w:rsidSect="00A97D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E2A"/>
    <w:multiLevelType w:val="multilevel"/>
    <w:tmpl w:val="54804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1C4F"/>
    <w:multiLevelType w:val="multilevel"/>
    <w:tmpl w:val="8AB47D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FD"/>
    <w:rsid w:val="001D7737"/>
    <w:rsid w:val="00317188"/>
    <w:rsid w:val="004048C7"/>
    <w:rsid w:val="004668EE"/>
    <w:rsid w:val="00487C52"/>
    <w:rsid w:val="004D03F9"/>
    <w:rsid w:val="00525638"/>
    <w:rsid w:val="005879F1"/>
    <w:rsid w:val="00673ED7"/>
    <w:rsid w:val="00695BFD"/>
    <w:rsid w:val="00825026"/>
    <w:rsid w:val="009B2010"/>
    <w:rsid w:val="00A97DF2"/>
    <w:rsid w:val="00AD605B"/>
    <w:rsid w:val="00B8094D"/>
    <w:rsid w:val="00BE4898"/>
    <w:rsid w:val="00C92A4D"/>
    <w:rsid w:val="00CD5571"/>
    <w:rsid w:val="00E63761"/>
    <w:rsid w:val="00F55973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389"/>
  <w15:chartTrackingRefBased/>
  <w15:docId w15:val="{22CB80F5-4D7C-4438-B8C3-D39E139A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Вещева</dc:creator>
  <cp:keywords/>
  <dc:description/>
  <cp:lastModifiedBy>Вера Вещева</cp:lastModifiedBy>
  <cp:revision>9</cp:revision>
  <cp:lastPrinted>2022-02-09T07:44:00Z</cp:lastPrinted>
  <dcterms:created xsi:type="dcterms:W3CDTF">2021-09-20T03:35:00Z</dcterms:created>
  <dcterms:modified xsi:type="dcterms:W3CDTF">2022-02-09T07:45:00Z</dcterms:modified>
</cp:coreProperties>
</file>