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39" w:rsidRDefault="00FA63F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Acer\Desktop\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F6" w:rsidRDefault="00FA63F6"/>
    <w:p w:rsidR="00FA63F6" w:rsidRDefault="00FA63F6"/>
    <w:p w:rsidR="00FA63F6" w:rsidRDefault="00FA63F6"/>
    <w:p w:rsidR="00FA63F6" w:rsidRDefault="00FA63F6" w:rsidP="00FA6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3F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A63F6" w:rsidRPr="00FA63F6" w:rsidRDefault="00FA63F6" w:rsidP="00FA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 «Корригирующая гимнастика» (спортивно-оздоровительная) составлена в соответствии с требованиями Федерального государственного образовательного стандарта начального общего образования,  на основе: </w:t>
      </w:r>
    </w:p>
    <w:p w:rsidR="00FA63F6" w:rsidRPr="00FA63F6" w:rsidRDefault="00FA63F6" w:rsidP="00FA63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6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спортивно - оздоровительной деятельности. Корригирующая гимнастика» Авторы: П.В. Степанов, С.В. </w:t>
      </w:r>
      <w:proofErr w:type="spellStart"/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Сизяев</w:t>
      </w:r>
      <w:proofErr w:type="spellEnd"/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</w:t>
      </w:r>
      <w:r w:rsidR="009B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Сафронов. М. Просвещение.2011</w:t>
      </w:r>
      <w:bookmarkStart w:id="0" w:name="_GoBack"/>
      <w:bookmarkEnd w:id="0"/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63F6" w:rsidRPr="00FA63F6" w:rsidRDefault="00FA63F6" w:rsidP="00FA6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культура. Рабочие программы. Предметные линия учебников В.И. Ляха. 1-4 классы: пособие для учителей общеобразовательных учреждений/В.И.Лях</w:t>
      </w:r>
      <w:r w:rsidR="009B23DE">
        <w:rPr>
          <w:rFonts w:ascii="Times New Roman" w:eastAsia="Calibri" w:hAnsi="Times New Roman" w:cs="Times New Roman"/>
          <w:sz w:val="24"/>
          <w:szCs w:val="24"/>
          <w:lang w:eastAsia="ru-RU"/>
        </w:rPr>
        <w:t>.-2-е изд.-М.: Просвещение, 2011</w:t>
      </w: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FA63F6" w:rsidRPr="00FA63F6" w:rsidRDefault="00FA63F6" w:rsidP="00FA6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культура. 2-4 классы: уроки двигательной активности/ автор-составитель  Е.М. Елиз</w:t>
      </w:r>
      <w:r w:rsidR="009B23DE">
        <w:rPr>
          <w:rFonts w:ascii="Times New Roman" w:eastAsia="Calibri" w:hAnsi="Times New Roman" w:cs="Times New Roman"/>
          <w:sz w:val="24"/>
          <w:szCs w:val="24"/>
          <w:lang w:eastAsia="ru-RU"/>
        </w:rPr>
        <w:t>арова.- Волгоград: Учитель, 2011</w:t>
      </w: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.г </w:t>
      </w:r>
    </w:p>
    <w:p w:rsidR="00FA63F6" w:rsidRPr="00FA63F6" w:rsidRDefault="00FA63F6" w:rsidP="00FA63F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во внеурочной деятельности 1 час в неделю для учащи</w:t>
      </w:r>
      <w:r w:rsidR="00707E8C">
        <w:rPr>
          <w:rFonts w:ascii="Times New Roman" w:eastAsia="Calibri" w:hAnsi="Times New Roman" w:cs="Times New Roman"/>
          <w:sz w:val="24"/>
          <w:szCs w:val="24"/>
          <w:lang w:eastAsia="ru-RU"/>
        </w:rPr>
        <w:t>хся  1 класса и рассчитана на 33</w:t>
      </w: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часа. </w:t>
      </w:r>
    </w:p>
    <w:p w:rsidR="00FA63F6" w:rsidRPr="00FA63F6" w:rsidRDefault="00FA63F6" w:rsidP="00FA63F6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63F6" w:rsidRPr="00FA63F6" w:rsidRDefault="00FA63F6" w:rsidP="00FA63F6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63F6">
        <w:rPr>
          <w:rFonts w:ascii="Times New Roman" w:hAnsi="Times New Roman"/>
          <w:b/>
          <w:color w:val="000000"/>
          <w:sz w:val="24"/>
          <w:szCs w:val="24"/>
          <w:u w:val="single"/>
        </w:rPr>
        <w:t>Планируемые результаты освоения курса внеурочной деятельности</w:t>
      </w:r>
    </w:p>
    <w:p w:rsidR="00FA63F6" w:rsidRPr="00FA63F6" w:rsidRDefault="00FA63F6" w:rsidP="00FA63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63F6">
        <w:rPr>
          <w:rFonts w:ascii="Times New Roman" w:hAnsi="Times New Roman"/>
          <w:color w:val="000000"/>
          <w:sz w:val="24"/>
          <w:szCs w:val="24"/>
        </w:rPr>
        <w:t>Воспитательные результаты  внеурочной спортивно – оздоровительной деятельности школьников (корригирующая гимнастика) распределяются по трем уровням.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1. </w:t>
      </w:r>
      <w:r w:rsidRPr="00FA63F6">
        <w:rPr>
          <w:rFonts w:ascii="Times New Roman" w:hAnsi="Times New Roman"/>
          <w:b/>
          <w:sz w:val="24"/>
          <w:szCs w:val="24"/>
        </w:rPr>
        <w:t>Результаты первого уровня</w:t>
      </w:r>
      <w:r w:rsidRPr="00FA63F6">
        <w:rPr>
          <w:rFonts w:ascii="Times New Roman" w:hAnsi="Times New Roman"/>
          <w:sz w:val="24"/>
          <w:szCs w:val="24"/>
        </w:rPr>
        <w:t xml:space="preserve"> (приобретение школьниками социальных знаний, понимание социальной реальности и повседневной жизни):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поведения, 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о принятых в обществе нормах отношения к природе, окружающим людям, об ответственности за свои поступки, слова, мысли, за свое физическое и душевное здоровье, о неразрывности связи внутреннего мира человека и его окружения.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2. </w:t>
      </w:r>
      <w:r w:rsidRPr="00FA63F6">
        <w:rPr>
          <w:rFonts w:ascii="Times New Roman" w:hAnsi="Times New Roman"/>
          <w:b/>
          <w:sz w:val="24"/>
          <w:szCs w:val="24"/>
        </w:rPr>
        <w:t>Результаты второго уровня</w:t>
      </w:r>
      <w:r w:rsidRPr="00FA63F6">
        <w:rPr>
          <w:rFonts w:ascii="Times New Roman" w:hAnsi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развитие ценностного отношения школьника к своему здоровью и здоровью окружающих людей, к спорту, физкультуре, к природе.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3. </w:t>
      </w:r>
      <w:r w:rsidRPr="00FA63F6">
        <w:rPr>
          <w:rFonts w:ascii="Times New Roman" w:hAnsi="Times New Roman"/>
          <w:b/>
          <w:sz w:val="24"/>
          <w:szCs w:val="24"/>
        </w:rPr>
        <w:t>Результаты третьего уровня</w:t>
      </w:r>
      <w:r w:rsidRPr="00FA63F6">
        <w:rPr>
          <w:rFonts w:ascii="Times New Roman" w:hAnsi="Times New Roman"/>
          <w:sz w:val="24"/>
          <w:szCs w:val="24"/>
        </w:rPr>
        <w:t xml:space="preserve"> (приобретение школьником опыта самостоятельного социального действия):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приобретение школьником опыта актуализации спортивн</w:t>
      </w:r>
      <w:proofErr w:type="gramStart"/>
      <w:r w:rsidRPr="00FA63F6">
        <w:rPr>
          <w:rFonts w:ascii="Times New Roman" w:hAnsi="Times New Roman"/>
          <w:sz w:val="24"/>
          <w:szCs w:val="24"/>
        </w:rPr>
        <w:t>о-</w:t>
      </w:r>
      <w:proofErr w:type="gramEnd"/>
      <w:r w:rsidRPr="00FA63F6">
        <w:rPr>
          <w:rFonts w:ascii="Times New Roman" w:hAnsi="Times New Roman"/>
          <w:sz w:val="24"/>
          <w:szCs w:val="24"/>
        </w:rPr>
        <w:t xml:space="preserve"> оздоровительной деятельности в социальном пространстве,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опыта заботы о младших, опыта самообслуживания, </w:t>
      </w:r>
      <w:proofErr w:type="spellStart"/>
      <w:r w:rsidRPr="00FA63F6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Pr="00FA63F6">
        <w:rPr>
          <w:rFonts w:ascii="Times New Roman" w:hAnsi="Times New Roman"/>
          <w:sz w:val="24"/>
          <w:szCs w:val="24"/>
        </w:rPr>
        <w:t xml:space="preserve"> и самосовершенствования опыта самоорганизации и организации совместной деятельности с другими школьниками, 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опыта управления другими людьми и принятия на себя ответственности за здоровье и благополучие других.</w:t>
      </w: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63F6">
        <w:rPr>
          <w:rFonts w:ascii="Times New Roman" w:hAnsi="Times New Roman"/>
          <w:b/>
          <w:bCs/>
          <w:sz w:val="24"/>
          <w:szCs w:val="24"/>
        </w:rPr>
        <w:t>2.1Личностные</w:t>
      </w: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63F6">
        <w:rPr>
          <w:rFonts w:ascii="Times New Roman" w:hAnsi="Times New Roman"/>
          <w:bCs/>
          <w:sz w:val="24"/>
          <w:szCs w:val="24"/>
        </w:rPr>
        <w:t xml:space="preserve">-у </w:t>
      </w:r>
      <w:proofErr w:type="gramStart"/>
      <w:r w:rsidRPr="00FA63F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A63F6">
        <w:rPr>
          <w:rFonts w:ascii="Times New Roman" w:hAnsi="Times New Roman"/>
          <w:bCs/>
          <w:sz w:val="24"/>
          <w:szCs w:val="24"/>
        </w:rPr>
        <w:t xml:space="preserve"> будет сформировано   положительное отношение к занятиям.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понимания значения физической культуры для укрепления здоровья человека;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мотивации к выполнению закаливающих процедур.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следовать при выполнении физических упражнений инструкциям  учителя;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выслушивать друг друга, отвечать на вопросы и задавать вопросы;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A63F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A63F6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-способность к самостоятельному приобретению новых знаний и практических умений;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заданий;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понимать цель выполняемых действий;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адекватно оценивать правильность выполнения задания;</w:t>
      </w:r>
    </w:p>
    <w:p w:rsidR="00FA63F6" w:rsidRPr="00FA63F6" w:rsidRDefault="00FA63F6" w:rsidP="00FA63F6">
      <w:pPr>
        <w:widowControl w:val="0"/>
        <w:tabs>
          <w:tab w:val="left" w:pos="2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3F6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- рассказывать о режиме дня, о личной гигиене, о правильной осанке.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-различать понятия «физическая культура» и «физические упражнения»;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определять влияние физических упражнений на здоровье человека.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различать, группировать подвижные и спортивные игры;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sz w:val="24"/>
          <w:szCs w:val="24"/>
        </w:rPr>
        <w:t xml:space="preserve"> </w:t>
      </w:r>
      <w:r w:rsidRPr="00FA63F6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Коммуникативные: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-самостоятельно организовывать  взаимодействие в группе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(распределять роли</w:t>
      </w:r>
      <w:proofErr w:type="gramStart"/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определять общие цели, договариваться друг с другом).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Предметные: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 понимать цель выполняемых действий;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-определять роль и влияние физических упражнений на организм человека;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sz w:val="24"/>
          <w:szCs w:val="24"/>
        </w:rPr>
        <w:t>-самостоятельно выполнять комплексы упражнений, направленные на развитие физических качеств;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A63F6">
        <w:rPr>
          <w:rFonts w:ascii="Times New Roman" w:hAnsi="Times New Roman"/>
          <w:b/>
          <w:sz w:val="24"/>
          <w:szCs w:val="24"/>
          <w:u w:val="single"/>
        </w:rPr>
        <w:t>2.2</w:t>
      </w:r>
      <w:proofErr w:type="gramStart"/>
      <w:r w:rsidRPr="00FA63F6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proofErr w:type="gramEnd"/>
      <w:r w:rsidRPr="00FA63F6">
        <w:rPr>
          <w:rFonts w:ascii="Times New Roman" w:hAnsi="Times New Roman"/>
          <w:b/>
          <w:sz w:val="24"/>
          <w:szCs w:val="24"/>
          <w:u w:val="single"/>
        </w:rPr>
        <w:t xml:space="preserve">   результате освоения курса внеклассной деятельности: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63F6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 адекватно воспринимать содержательную оценку своей работы учителем;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следовать при выполнении физических упражнений инструкциям  учителя;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вносить коррективы в свою работу.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отвечать на вопросы и задавать вопросы;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выслушивать друг друга;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рассказывать о режиме дня, о личной гигиене, о правильной осанке.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-различать понятия «физическая культура» и «физические упражнения»;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определять влияние физических упражнений на здоровье человека. </w:t>
      </w:r>
    </w:p>
    <w:p w:rsidR="00FA63F6" w:rsidRPr="00FA63F6" w:rsidRDefault="00FA63F6" w:rsidP="00FA63F6">
      <w:pPr>
        <w:widowControl w:val="0"/>
        <w:tabs>
          <w:tab w:val="left" w:pos="2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различать, группировать подвижные и спортивные игры;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характеризовать основные физические качества;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устанавливать причины, которые приводят к плохой осанке.</w:t>
      </w: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A63F6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-рассказывать о влиянии физических упражнений на организм человека;</w:t>
      </w: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высказывать собственное мнение о значении физической культуры для здоровья человека;</w:t>
      </w: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договариваться и приходить к общему решению, работая в паре.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 понимать цель выполняемых действий;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адекватно оценивать правильность выполнения задания;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самостоятельно выполнять комплексы упражнений, направленные на развитие физических качеств;</w:t>
      </w:r>
    </w:p>
    <w:p w:rsidR="00FA63F6" w:rsidRPr="00FA63F6" w:rsidRDefault="00FA63F6" w:rsidP="00FA63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A63F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Содержание курса внеурочной деятельности</w:t>
      </w:r>
    </w:p>
    <w:p w:rsidR="00FA63F6" w:rsidRPr="00FA63F6" w:rsidRDefault="00FA63F6" w:rsidP="00FA63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A63F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(с указанием форм организации и видов деятельности</w:t>
      </w:r>
      <w:r w:rsidRPr="00FA63F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).</w:t>
      </w:r>
    </w:p>
    <w:p w:rsidR="00FA63F6" w:rsidRPr="00FA63F6" w:rsidRDefault="00FA63F6" w:rsidP="00FA63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A63F6" w:rsidRPr="00FA63F6" w:rsidRDefault="00FA63F6" w:rsidP="00FA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 по укреплению здоровья человека: ходьба, бег, прыжки, лазанье, ползание, как жизненно важные способы передвижения человека</w:t>
      </w:r>
      <w:proofErr w:type="gramStart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основе построения курса лежит принцип разнообразия творческо-поисковых задач. При этом </w:t>
      </w:r>
      <w:proofErr w:type="gramStart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выступают два след</w:t>
      </w:r>
      <w:r w:rsidRPr="00FA63F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ующих аспекта разнообразия: по содержанию и по сложности </w:t>
      </w:r>
      <w:r w:rsidRPr="00FA63F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задач.</w:t>
      </w:r>
    </w:p>
    <w:p w:rsidR="00FA63F6" w:rsidRPr="00FA63F6" w:rsidRDefault="00FA63F6" w:rsidP="00FA63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Pr="00FA63F6" w:rsidRDefault="00FC02EB" w:rsidP="00FA6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Вводное занятие (1 час).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63F6" w:rsidRPr="00FA63F6" w:rsidRDefault="00FA63F6" w:rsidP="00FA6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безопасности. Правила подбора и хранения инвентаря.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Теоретические сведения (основы знаний) (6 час).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 Здоровье человека и влияние на него физических упражнений (1 час). Здоровье физическое, психическое, душевное. Здоровый образ жизни и мысли (экология души). Потребность в движении тела как выражение потребности души.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 Влияние питания на здоровья(1ч).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Гигиенические и этические нормы(1ч).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Общая физическая подготовка  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 Упражнения в ходьбе и беге (3 часа). 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</w:t>
      </w:r>
      <w:proofErr w:type="spell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сочетание ходьбы с дыханием. Упражнения в беге на месте и в передвижении; на носках; с высоким подниманием бедра; </w:t>
      </w:r>
      <w:proofErr w:type="spell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захлестом</w:t>
      </w:r>
      <w:proofErr w:type="spell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голени; боком приставным и </w:t>
      </w:r>
      <w:proofErr w:type="spell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шагом; спиной вперед; с различными движениями рук; с подскоками; с изменением темпа.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Упражнения для плечевого пояса и рук (4 часа). На месте в различных исходных положениях; в движении; с предметами (скакалками, палками, мячами, обручами); с партнером.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3.3. Упражнения для ног (4 часа). На месте в различных исходных положениях; у опоры; в движении; с предметами; с партнером.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3.4. Упражнения для туловища (5 часов). </w:t>
      </w:r>
      <w:proofErr w:type="gram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исходных положениях (стоя, сидя, лежа на спине, животе, на боку); у опоры; в движении; с предметами; с партнером.</w:t>
      </w:r>
      <w:proofErr w:type="gramEnd"/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3.5. Комплексы обще-развивающих упражнений (4 часа).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</w:t>
      </w:r>
      <w:proofErr w:type="gram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самостоятельного составления комплексов ОРУ (под музыкальное сопровождение).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Специальная физическая подготовка  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4.1. Формирование навыка правильной осанки. Осанка и имидж (5 часа). 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имидж.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4.2. Укрепление мышечного корсета (3 часа). </w:t>
      </w:r>
      <w:proofErr w:type="gram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  <w:proofErr w:type="gramEnd"/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4.3. Укрепление мышечно-связочного аппарата стопы и голени (3 часа). Упражнения у опоры; в движении; с предметами художественной гимнастики (скакалками, мячами, обручами).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4.4. Упражнения на равновесие (2часа). </w:t>
      </w:r>
      <w:proofErr w:type="gram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исходных положениях туловища (вертикальных, наклонных); на носках; с поворотами; в движении; с предметами (палками, скакалками, мячами, обручами); с партнером.</w:t>
      </w:r>
      <w:proofErr w:type="gram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равновесия физического и психического. 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5. Дыхательные упражнения (1 часа).</w:t>
      </w: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706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386"/>
        <w:gridCol w:w="709"/>
        <w:gridCol w:w="709"/>
        <w:gridCol w:w="850"/>
      </w:tblGrid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jc w:val="center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25E25">
              <w:rPr>
                <w:rFonts w:ascii="Times New Roman" w:hAnsi="Times New Roman" w:cs="Times New Roman"/>
              </w:rPr>
              <w:t>п</w:t>
            </w:r>
            <w:proofErr w:type="gramEnd"/>
            <w:r w:rsidRPr="00025E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jc w:val="center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jc w:val="center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jc w:val="center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FA63F6" w:rsidRPr="00025E25" w:rsidRDefault="00FA63F6" w:rsidP="008F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 и влияние на него физических упражнений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питания на здоровье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этические нормы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и беге. Строевые упражнения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с соблюдением правильной осанки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Сочетание ходьбы с дыханием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в беге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на месте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в движении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с предметами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с партнером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на месте</w:t>
            </w:r>
            <w:proofErr w:type="gramStart"/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опоры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в движении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с предметами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с партнерами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туловища на месте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туловища у опоры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туловища в движении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туловища с предметами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туловища с партнером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у опоры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 крепление мышечн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связочного  аппарата стопы и голени. Упражнения с мячами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 крепление мышечн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связочного  аппарата стопы и голени. Упражнения со скакалками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 крепление мышечн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связочного  аппарата стопы и голени. Упражнения 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обручами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равновесия на месте из различных </w:t>
            </w:r>
            <w:proofErr w:type="spell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. туловищ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вертикальных, наклонных)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с поворотами в движении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пражнении из различных </w:t>
            </w:r>
            <w:proofErr w:type="spellStart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 упражнения у стены</w:t>
            </w: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6" w:rsidRPr="00025E25" w:rsidTr="00FA63F6">
        <w:tc>
          <w:tcPr>
            <w:tcW w:w="1242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63F6" w:rsidRPr="00025E25" w:rsidRDefault="00FA63F6" w:rsidP="00FA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F6" w:rsidRPr="00025E25" w:rsidRDefault="00FA63F6" w:rsidP="008F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A63F6" w:rsidRPr="00FA63F6" w:rsidRDefault="00FA63F6" w:rsidP="00FA63F6">
      <w:pPr>
        <w:rPr>
          <w:rFonts w:ascii="Times New Roman" w:hAnsi="Times New Roman" w:cs="Times New Roman"/>
          <w:sz w:val="24"/>
          <w:szCs w:val="24"/>
        </w:rPr>
      </w:pPr>
    </w:p>
    <w:sectPr w:rsidR="00FA63F6" w:rsidRPr="00FA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EE"/>
    <w:rsid w:val="00224439"/>
    <w:rsid w:val="00707E8C"/>
    <w:rsid w:val="009B23DE"/>
    <w:rsid w:val="00B473EE"/>
    <w:rsid w:val="00FA63F6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Школьный секретарь</cp:lastModifiedBy>
  <cp:revision>6</cp:revision>
  <dcterms:created xsi:type="dcterms:W3CDTF">2021-03-25T13:21:00Z</dcterms:created>
  <dcterms:modified xsi:type="dcterms:W3CDTF">2021-03-26T01:46:00Z</dcterms:modified>
</cp:coreProperties>
</file>