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9D" w:rsidRPr="002522E6" w:rsidRDefault="001C309D" w:rsidP="004528F9">
      <w:pPr>
        <w:pStyle w:val="ConsPlusNormal"/>
        <w:shd w:val="clear" w:color="auto" w:fill="FFFFFF"/>
        <w:ind w:left="5387" w:firstLine="0"/>
        <w:contextualSpacing/>
        <w:jc w:val="right"/>
        <w:outlineLvl w:val="0"/>
        <w:rPr>
          <w:rFonts w:ascii="Times New Roman" w:hAnsi="Times New Roman" w:cs="Times New Roman"/>
          <w:sz w:val="24"/>
          <w:szCs w:val="24"/>
        </w:rPr>
      </w:pPr>
      <w:r w:rsidRPr="00694666">
        <w:rPr>
          <w:rFonts w:ascii="Times New Roman" w:hAnsi="Times New Roman" w:cs="Times New Roman"/>
          <w:b/>
          <w:sz w:val="24"/>
          <w:szCs w:val="24"/>
        </w:rPr>
        <w:t xml:space="preserve">                                                                              </w:t>
      </w:r>
      <w:r w:rsidR="00B906F0" w:rsidRPr="002522E6">
        <w:rPr>
          <w:rFonts w:ascii="Times New Roman" w:hAnsi="Times New Roman" w:cs="Times New Roman"/>
          <w:sz w:val="24"/>
          <w:szCs w:val="24"/>
        </w:rPr>
        <w:t>Приложение №3</w:t>
      </w:r>
    </w:p>
    <w:p w:rsidR="001C309D" w:rsidRPr="002522E6" w:rsidRDefault="001C309D" w:rsidP="004528F9">
      <w:pPr>
        <w:pStyle w:val="ConsPlusNormal"/>
        <w:ind w:left="5387" w:firstLine="0"/>
        <w:contextualSpacing/>
        <w:jc w:val="right"/>
        <w:outlineLvl w:val="0"/>
        <w:rPr>
          <w:rFonts w:ascii="Times New Roman" w:hAnsi="Times New Roman" w:cs="Times New Roman"/>
          <w:sz w:val="24"/>
          <w:szCs w:val="24"/>
        </w:rPr>
      </w:pPr>
      <w:r w:rsidRPr="002522E6">
        <w:rPr>
          <w:rFonts w:ascii="Times New Roman" w:hAnsi="Times New Roman" w:cs="Times New Roman"/>
          <w:sz w:val="24"/>
          <w:szCs w:val="24"/>
        </w:rPr>
        <w:t>к коллективному договору</w:t>
      </w:r>
    </w:p>
    <w:p w:rsidR="001C309D" w:rsidRPr="002522E6" w:rsidRDefault="001C309D" w:rsidP="004528F9">
      <w:pPr>
        <w:pStyle w:val="ConsPlusNormal"/>
        <w:ind w:left="5387" w:firstLine="0"/>
        <w:contextualSpacing/>
        <w:jc w:val="right"/>
        <w:outlineLvl w:val="0"/>
        <w:rPr>
          <w:rFonts w:ascii="Times New Roman" w:hAnsi="Times New Roman" w:cs="Times New Roman"/>
          <w:sz w:val="24"/>
          <w:szCs w:val="24"/>
        </w:rPr>
      </w:pPr>
      <w:r w:rsidRPr="002522E6">
        <w:rPr>
          <w:rFonts w:ascii="Times New Roman" w:hAnsi="Times New Roman" w:cs="Times New Roman"/>
          <w:sz w:val="24"/>
          <w:szCs w:val="24"/>
        </w:rPr>
        <w:t>МОУ ИРМО</w:t>
      </w:r>
    </w:p>
    <w:p w:rsidR="001C309D" w:rsidRPr="002522E6" w:rsidRDefault="001C309D" w:rsidP="004528F9">
      <w:pPr>
        <w:pStyle w:val="ConsPlusNormal"/>
        <w:ind w:left="5387" w:firstLine="0"/>
        <w:contextualSpacing/>
        <w:jc w:val="right"/>
        <w:outlineLvl w:val="0"/>
        <w:rPr>
          <w:rFonts w:ascii="Times New Roman" w:hAnsi="Times New Roman" w:cs="Times New Roman"/>
          <w:sz w:val="24"/>
          <w:szCs w:val="24"/>
        </w:rPr>
      </w:pPr>
      <w:r w:rsidRPr="002522E6">
        <w:rPr>
          <w:rFonts w:ascii="Times New Roman" w:hAnsi="Times New Roman" w:cs="Times New Roman"/>
          <w:sz w:val="24"/>
          <w:szCs w:val="24"/>
        </w:rPr>
        <w:t>«</w:t>
      </w:r>
      <w:r w:rsidR="00B906F0" w:rsidRPr="002522E6">
        <w:rPr>
          <w:rFonts w:ascii="Times New Roman" w:hAnsi="Times New Roman" w:cs="Times New Roman"/>
          <w:sz w:val="24"/>
          <w:szCs w:val="24"/>
        </w:rPr>
        <w:t xml:space="preserve"> Малоголоустненская</w:t>
      </w:r>
      <w:r w:rsidRPr="002522E6">
        <w:rPr>
          <w:rFonts w:ascii="Times New Roman" w:hAnsi="Times New Roman" w:cs="Times New Roman"/>
          <w:sz w:val="24"/>
          <w:szCs w:val="24"/>
        </w:rPr>
        <w:t xml:space="preserve"> СОШ»</w:t>
      </w:r>
    </w:p>
    <w:p w:rsidR="001C309D" w:rsidRPr="002522E6" w:rsidRDefault="001C309D" w:rsidP="006B5235">
      <w:pPr>
        <w:pStyle w:val="ConsPlusNormal"/>
        <w:ind w:left="5387" w:firstLine="0"/>
        <w:contextualSpacing/>
        <w:outlineLvl w:val="0"/>
        <w:rPr>
          <w:rFonts w:ascii="Times New Roman" w:hAnsi="Times New Roman" w:cs="Times New Roman"/>
          <w:sz w:val="24"/>
          <w:szCs w:val="24"/>
        </w:rPr>
      </w:pPr>
    </w:p>
    <w:p w:rsidR="001C309D" w:rsidRPr="002522E6" w:rsidRDefault="001C309D" w:rsidP="006B5235">
      <w:pPr>
        <w:pStyle w:val="ConsPlusNormal"/>
        <w:ind w:firstLine="0"/>
        <w:outlineLvl w:val="0"/>
        <w:rPr>
          <w:rFonts w:ascii="Times New Roman" w:hAnsi="Times New Roman" w:cs="Times New Roman"/>
          <w:sz w:val="24"/>
          <w:szCs w:val="24"/>
        </w:rPr>
      </w:pPr>
      <w:r w:rsidRPr="002522E6">
        <w:rPr>
          <w:rFonts w:ascii="Times New Roman" w:hAnsi="Times New Roman" w:cs="Times New Roman"/>
          <w:sz w:val="24"/>
          <w:szCs w:val="24"/>
        </w:rPr>
        <w:t>Согласовано:</w:t>
      </w:r>
      <w:r w:rsidRPr="002522E6">
        <w:rPr>
          <w:rFonts w:ascii="Times New Roman" w:hAnsi="Times New Roman" w:cs="Times New Roman"/>
          <w:sz w:val="24"/>
          <w:szCs w:val="24"/>
        </w:rPr>
        <w:tab/>
      </w:r>
      <w:r w:rsidRPr="002522E6">
        <w:rPr>
          <w:rFonts w:ascii="Times New Roman" w:hAnsi="Times New Roman" w:cs="Times New Roman"/>
          <w:sz w:val="24"/>
          <w:szCs w:val="24"/>
        </w:rPr>
        <w:tab/>
      </w:r>
      <w:r w:rsidRPr="002522E6">
        <w:rPr>
          <w:rFonts w:ascii="Times New Roman" w:hAnsi="Times New Roman" w:cs="Times New Roman"/>
          <w:sz w:val="24"/>
          <w:szCs w:val="24"/>
        </w:rPr>
        <w:tab/>
      </w:r>
      <w:r w:rsidRPr="002522E6">
        <w:rPr>
          <w:rFonts w:ascii="Times New Roman" w:hAnsi="Times New Roman" w:cs="Times New Roman"/>
          <w:sz w:val="24"/>
          <w:szCs w:val="24"/>
        </w:rPr>
        <w:tab/>
      </w:r>
      <w:r w:rsidRPr="002522E6">
        <w:rPr>
          <w:rFonts w:ascii="Times New Roman" w:hAnsi="Times New Roman" w:cs="Times New Roman"/>
          <w:sz w:val="24"/>
          <w:szCs w:val="24"/>
        </w:rPr>
        <w:tab/>
      </w:r>
      <w:r w:rsidRPr="002522E6">
        <w:rPr>
          <w:rFonts w:ascii="Times New Roman" w:hAnsi="Times New Roman" w:cs="Times New Roman"/>
          <w:sz w:val="24"/>
          <w:szCs w:val="24"/>
        </w:rPr>
        <w:tab/>
        <w:t xml:space="preserve">     </w:t>
      </w:r>
      <w:r w:rsidR="004528F9">
        <w:rPr>
          <w:rFonts w:ascii="Times New Roman" w:hAnsi="Times New Roman" w:cs="Times New Roman"/>
          <w:sz w:val="24"/>
          <w:szCs w:val="24"/>
        </w:rPr>
        <w:t xml:space="preserve">               </w:t>
      </w:r>
      <w:r w:rsidRPr="002522E6">
        <w:rPr>
          <w:rFonts w:ascii="Times New Roman" w:hAnsi="Times New Roman" w:cs="Times New Roman"/>
          <w:sz w:val="24"/>
          <w:szCs w:val="24"/>
        </w:rPr>
        <w:t>Утверждено:</w:t>
      </w:r>
    </w:p>
    <w:p w:rsidR="001C309D" w:rsidRPr="002522E6" w:rsidRDefault="001C309D" w:rsidP="006B5235">
      <w:pPr>
        <w:pStyle w:val="ConsPlusNormal"/>
        <w:ind w:firstLine="0"/>
        <w:outlineLvl w:val="0"/>
        <w:rPr>
          <w:rFonts w:ascii="Times New Roman" w:hAnsi="Times New Roman" w:cs="Times New Roman"/>
          <w:sz w:val="24"/>
          <w:szCs w:val="24"/>
        </w:rPr>
      </w:pPr>
      <w:r w:rsidRPr="002522E6">
        <w:rPr>
          <w:rFonts w:ascii="Times New Roman" w:hAnsi="Times New Roman" w:cs="Times New Roman"/>
          <w:sz w:val="24"/>
          <w:szCs w:val="24"/>
        </w:rPr>
        <w:t xml:space="preserve">Председатель  </w:t>
      </w:r>
      <w:proofErr w:type="gramStart"/>
      <w:r w:rsidRPr="002522E6">
        <w:rPr>
          <w:rFonts w:ascii="Times New Roman" w:hAnsi="Times New Roman" w:cs="Times New Roman"/>
          <w:sz w:val="24"/>
          <w:szCs w:val="24"/>
        </w:rPr>
        <w:t>профсоюзного</w:t>
      </w:r>
      <w:proofErr w:type="gramEnd"/>
      <w:r w:rsidRPr="002522E6">
        <w:rPr>
          <w:rFonts w:ascii="Times New Roman" w:hAnsi="Times New Roman" w:cs="Times New Roman"/>
          <w:sz w:val="24"/>
          <w:szCs w:val="24"/>
        </w:rPr>
        <w:tab/>
      </w:r>
      <w:r w:rsidRPr="002522E6">
        <w:rPr>
          <w:rFonts w:ascii="Times New Roman" w:hAnsi="Times New Roman" w:cs="Times New Roman"/>
          <w:sz w:val="24"/>
          <w:szCs w:val="24"/>
        </w:rPr>
        <w:tab/>
      </w:r>
      <w:r w:rsidRPr="002522E6">
        <w:rPr>
          <w:rFonts w:ascii="Times New Roman" w:hAnsi="Times New Roman" w:cs="Times New Roman"/>
          <w:sz w:val="24"/>
          <w:szCs w:val="24"/>
        </w:rPr>
        <w:tab/>
        <w:t xml:space="preserve">     </w:t>
      </w:r>
      <w:r w:rsidR="004528F9">
        <w:rPr>
          <w:rFonts w:ascii="Times New Roman" w:hAnsi="Times New Roman" w:cs="Times New Roman"/>
          <w:sz w:val="24"/>
          <w:szCs w:val="24"/>
        </w:rPr>
        <w:t xml:space="preserve">              </w:t>
      </w:r>
      <w:r w:rsidRPr="002522E6">
        <w:rPr>
          <w:rFonts w:ascii="Times New Roman" w:hAnsi="Times New Roman" w:cs="Times New Roman"/>
          <w:sz w:val="24"/>
          <w:szCs w:val="24"/>
        </w:rPr>
        <w:t xml:space="preserve"> Приказ №____от ______</w:t>
      </w:r>
    </w:p>
    <w:p w:rsidR="001C309D" w:rsidRPr="002522E6" w:rsidRDefault="001C309D" w:rsidP="006B5235">
      <w:pPr>
        <w:pStyle w:val="ConsPlusNormal"/>
        <w:ind w:firstLine="0"/>
        <w:outlineLvl w:val="0"/>
        <w:rPr>
          <w:rFonts w:ascii="Times New Roman" w:hAnsi="Times New Roman" w:cs="Times New Roman"/>
          <w:sz w:val="24"/>
          <w:szCs w:val="24"/>
        </w:rPr>
      </w:pPr>
      <w:r w:rsidRPr="002522E6">
        <w:rPr>
          <w:rFonts w:ascii="Times New Roman" w:hAnsi="Times New Roman" w:cs="Times New Roman"/>
          <w:sz w:val="24"/>
          <w:szCs w:val="24"/>
        </w:rPr>
        <w:t>комитета  МОУ ИРМО</w:t>
      </w:r>
      <w:r w:rsidRPr="002522E6">
        <w:rPr>
          <w:rFonts w:ascii="Times New Roman" w:hAnsi="Times New Roman" w:cs="Times New Roman"/>
          <w:sz w:val="24"/>
          <w:szCs w:val="24"/>
        </w:rPr>
        <w:tab/>
      </w:r>
      <w:r w:rsidR="00B906F0" w:rsidRPr="002522E6">
        <w:rPr>
          <w:rFonts w:ascii="Times New Roman" w:hAnsi="Times New Roman" w:cs="Times New Roman"/>
          <w:sz w:val="24"/>
          <w:szCs w:val="24"/>
        </w:rPr>
        <w:tab/>
      </w:r>
      <w:r w:rsidR="00B906F0" w:rsidRPr="002522E6">
        <w:rPr>
          <w:rFonts w:ascii="Times New Roman" w:hAnsi="Times New Roman" w:cs="Times New Roman"/>
          <w:sz w:val="24"/>
          <w:szCs w:val="24"/>
        </w:rPr>
        <w:tab/>
      </w:r>
      <w:r w:rsidR="00B906F0" w:rsidRPr="002522E6">
        <w:rPr>
          <w:rFonts w:ascii="Times New Roman" w:hAnsi="Times New Roman" w:cs="Times New Roman"/>
          <w:sz w:val="24"/>
          <w:szCs w:val="24"/>
        </w:rPr>
        <w:tab/>
        <w:t xml:space="preserve">     </w:t>
      </w:r>
      <w:r w:rsidR="004528F9">
        <w:rPr>
          <w:rFonts w:ascii="Times New Roman" w:hAnsi="Times New Roman" w:cs="Times New Roman"/>
          <w:sz w:val="24"/>
          <w:szCs w:val="24"/>
        </w:rPr>
        <w:t xml:space="preserve">              </w:t>
      </w:r>
      <w:r w:rsidR="00B906F0" w:rsidRPr="002522E6">
        <w:rPr>
          <w:rFonts w:ascii="Times New Roman" w:hAnsi="Times New Roman" w:cs="Times New Roman"/>
          <w:sz w:val="24"/>
          <w:szCs w:val="24"/>
        </w:rPr>
        <w:t xml:space="preserve"> и</w:t>
      </w:r>
      <w:r w:rsidRPr="002522E6">
        <w:rPr>
          <w:rFonts w:ascii="Times New Roman" w:hAnsi="Times New Roman" w:cs="Times New Roman"/>
          <w:sz w:val="24"/>
          <w:szCs w:val="24"/>
        </w:rPr>
        <w:t>.о. директора  МОУ ИРМО</w:t>
      </w:r>
    </w:p>
    <w:p w:rsidR="001C309D" w:rsidRPr="002522E6" w:rsidRDefault="001C309D" w:rsidP="006B5235">
      <w:pPr>
        <w:pStyle w:val="ConsPlusNormal"/>
        <w:ind w:firstLine="0"/>
        <w:outlineLvl w:val="0"/>
        <w:rPr>
          <w:rFonts w:ascii="Times New Roman" w:hAnsi="Times New Roman" w:cs="Times New Roman"/>
          <w:sz w:val="24"/>
          <w:szCs w:val="24"/>
        </w:rPr>
      </w:pPr>
      <w:r w:rsidRPr="002522E6">
        <w:rPr>
          <w:rFonts w:ascii="Times New Roman" w:hAnsi="Times New Roman" w:cs="Times New Roman"/>
          <w:sz w:val="24"/>
          <w:szCs w:val="24"/>
        </w:rPr>
        <w:t>«</w:t>
      </w:r>
      <w:r w:rsidR="00B906F0" w:rsidRPr="002522E6">
        <w:rPr>
          <w:rFonts w:ascii="Times New Roman" w:hAnsi="Times New Roman" w:cs="Times New Roman"/>
          <w:sz w:val="24"/>
          <w:szCs w:val="24"/>
        </w:rPr>
        <w:t xml:space="preserve"> Малоголоустненская СОШ»</w:t>
      </w:r>
      <w:r w:rsidR="00B906F0" w:rsidRPr="002522E6">
        <w:rPr>
          <w:rFonts w:ascii="Times New Roman" w:hAnsi="Times New Roman" w:cs="Times New Roman"/>
          <w:sz w:val="24"/>
          <w:szCs w:val="24"/>
        </w:rPr>
        <w:tab/>
      </w:r>
      <w:r w:rsidR="00B906F0" w:rsidRPr="002522E6">
        <w:rPr>
          <w:rFonts w:ascii="Times New Roman" w:hAnsi="Times New Roman" w:cs="Times New Roman"/>
          <w:sz w:val="24"/>
          <w:szCs w:val="24"/>
        </w:rPr>
        <w:tab/>
      </w:r>
      <w:r w:rsidR="00B906F0" w:rsidRPr="002522E6">
        <w:rPr>
          <w:rFonts w:ascii="Times New Roman" w:hAnsi="Times New Roman" w:cs="Times New Roman"/>
          <w:sz w:val="24"/>
          <w:szCs w:val="24"/>
        </w:rPr>
        <w:tab/>
        <w:t xml:space="preserve">  </w:t>
      </w:r>
      <w:r w:rsidR="004528F9">
        <w:rPr>
          <w:rFonts w:ascii="Times New Roman" w:hAnsi="Times New Roman" w:cs="Times New Roman"/>
          <w:sz w:val="24"/>
          <w:szCs w:val="24"/>
        </w:rPr>
        <w:t xml:space="preserve">                  </w:t>
      </w:r>
      <w:r w:rsidRPr="002522E6">
        <w:rPr>
          <w:rFonts w:ascii="Times New Roman" w:hAnsi="Times New Roman" w:cs="Times New Roman"/>
          <w:sz w:val="24"/>
          <w:szCs w:val="24"/>
        </w:rPr>
        <w:t>«</w:t>
      </w:r>
      <w:r w:rsidR="00B906F0" w:rsidRPr="002522E6">
        <w:rPr>
          <w:rFonts w:ascii="Times New Roman" w:hAnsi="Times New Roman" w:cs="Times New Roman"/>
          <w:sz w:val="24"/>
          <w:szCs w:val="24"/>
        </w:rPr>
        <w:t>Малоголоустненская</w:t>
      </w:r>
      <w:r w:rsidRPr="002522E6">
        <w:rPr>
          <w:rFonts w:ascii="Times New Roman" w:hAnsi="Times New Roman" w:cs="Times New Roman"/>
          <w:sz w:val="24"/>
          <w:szCs w:val="24"/>
        </w:rPr>
        <w:t xml:space="preserve"> СОШ»</w:t>
      </w:r>
    </w:p>
    <w:p w:rsidR="001C309D" w:rsidRPr="002522E6" w:rsidRDefault="001C309D" w:rsidP="006B5235">
      <w:pPr>
        <w:pStyle w:val="ConsPlusNormal"/>
        <w:ind w:firstLine="0"/>
        <w:outlineLvl w:val="0"/>
        <w:rPr>
          <w:rFonts w:ascii="Times New Roman" w:hAnsi="Times New Roman" w:cs="Times New Roman"/>
          <w:sz w:val="24"/>
          <w:szCs w:val="24"/>
        </w:rPr>
      </w:pPr>
      <w:r w:rsidRPr="002522E6">
        <w:rPr>
          <w:rFonts w:ascii="Times New Roman" w:hAnsi="Times New Roman" w:cs="Times New Roman"/>
          <w:sz w:val="24"/>
          <w:szCs w:val="24"/>
        </w:rPr>
        <w:t xml:space="preserve">___________ </w:t>
      </w:r>
      <w:r w:rsidR="00B906F0" w:rsidRPr="002522E6">
        <w:rPr>
          <w:rFonts w:ascii="Times New Roman" w:hAnsi="Times New Roman" w:cs="Times New Roman"/>
          <w:sz w:val="24"/>
          <w:szCs w:val="24"/>
        </w:rPr>
        <w:t xml:space="preserve"> О</w:t>
      </w:r>
      <w:r w:rsidRPr="002522E6">
        <w:rPr>
          <w:rFonts w:ascii="Times New Roman" w:hAnsi="Times New Roman" w:cs="Times New Roman"/>
          <w:sz w:val="24"/>
          <w:szCs w:val="24"/>
        </w:rPr>
        <w:t>.</w:t>
      </w:r>
      <w:r w:rsidR="00B906F0" w:rsidRPr="002522E6">
        <w:rPr>
          <w:rFonts w:ascii="Times New Roman" w:hAnsi="Times New Roman" w:cs="Times New Roman"/>
          <w:sz w:val="24"/>
          <w:szCs w:val="24"/>
        </w:rPr>
        <w:t xml:space="preserve">Н. </w:t>
      </w:r>
      <w:proofErr w:type="spellStart"/>
      <w:r w:rsidR="00B906F0" w:rsidRPr="002522E6">
        <w:rPr>
          <w:rFonts w:ascii="Times New Roman" w:hAnsi="Times New Roman" w:cs="Times New Roman"/>
          <w:sz w:val="24"/>
          <w:szCs w:val="24"/>
        </w:rPr>
        <w:t>Кулыняк</w:t>
      </w:r>
      <w:proofErr w:type="spellEnd"/>
      <w:r w:rsidRPr="002522E6">
        <w:rPr>
          <w:rFonts w:ascii="Times New Roman" w:hAnsi="Times New Roman" w:cs="Times New Roman"/>
          <w:sz w:val="24"/>
          <w:szCs w:val="24"/>
        </w:rPr>
        <w:tab/>
      </w:r>
      <w:r w:rsidRPr="002522E6">
        <w:rPr>
          <w:rFonts w:ascii="Times New Roman" w:hAnsi="Times New Roman" w:cs="Times New Roman"/>
          <w:sz w:val="24"/>
          <w:szCs w:val="24"/>
        </w:rPr>
        <w:tab/>
        <w:t xml:space="preserve">                </w:t>
      </w:r>
      <w:r w:rsidR="004528F9">
        <w:rPr>
          <w:rFonts w:ascii="Times New Roman" w:hAnsi="Times New Roman" w:cs="Times New Roman"/>
          <w:sz w:val="24"/>
          <w:szCs w:val="24"/>
        </w:rPr>
        <w:t xml:space="preserve">                </w:t>
      </w:r>
      <w:r w:rsidRPr="002522E6">
        <w:rPr>
          <w:rFonts w:ascii="Times New Roman" w:hAnsi="Times New Roman" w:cs="Times New Roman"/>
          <w:sz w:val="24"/>
          <w:szCs w:val="24"/>
        </w:rPr>
        <w:t>___________  В.</w:t>
      </w:r>
      <w:r w:rsidR="00B906F0" w:rsidRPr="002522E6">
        <w:rPr>
          <w:rFonts w:ascii="Times New Roman" w:hAnsi="Times New Roman" w:cs="Times New Roman"/>
          <w:sz w:val="24"/>
          <w:szCs w:val="24"/>
        </w:rPr>
        <w:t>В</w:t>
      </w:r>
      <w:r w:rsidRPr="002522E6">
        <w:rPr>
          <w:rFonts w:ascii="Times New Roman" w:hAnsi="Times New Roman" w:cs="Times New Roman"/>
          <w:sz w:val="24"/>
          <w:szCs w:val="24"/>
        </w:rPr>
        <w:t xml:space="preserve">. </w:t>
      </w:r>
      <w:proofErr w:type="spellStart"/>
      <w:r w:rsidR="00B906F0" w:rsidRPr="002522E6">
        <w:rPr>
          <w:rFonts w:ascii="Times New Roman" w:hAnsi="Times New Roman" w:cs="Times New Roman"/>
          <w:sz w:val="24"/>
          <w:szCs w:val="24"/>
        </w:rPr>
        <w:t>Вещева</w:t>
      </w:r>
      <w:proofErr w:type="spellEnd"/>
    </w:p>
    <w:p w:rsidR="001C309D" w:rsidRPr="002522E6" w:rsidRDefault="001C309D" w:rsidP="006B5235">
      <w:pPr>
        <w:pStyle w:val="ConsPlusNormal"/>
        <w:ind w:left="5387" w:firstLine="0"/>
        <w:contextualSpacing/>
        <w:outlineLvl w:val="0"/>
        <w:rPr>
          <w:rFonts w:ascii="Times New Roman" w:hAnsi="Times New Roman" w:cs="Times New Roman"/>
          <w:sz w:val="24"/>
          <w:szCs w:val="24"/>
        </w:rPr>
      </w:pPr>
    </w:p>
    <w:p w:rsidR="001C309D" w:rsidRDefault="001C309D" w:rsidP="006B5235">
      <w:pPr>
        <w:pStyle w:val="ConsPlusNormal"/>
        <w:ind w:left="5387" w:firstLine="0"/>
        <w:contextualSpacing/>
        <w:outlineLvl w:val="0"/>
        <w:rPr>
          <w:rFonts w:ascii="Times New Roman" w:hAnsi="Times New Roman" w:cs="Times New Roman"/>
          <w:sz w:val="24"/>
          <w:szCs w:val="24"/>
        </w:rPr>
      </w:pPr>
    </w:p>
    <w:p w:rsidR="004528F9" w:rsidRPr="002522E6" w:rsidRDefault="004528F9" w:rsidP="006B5235">
      <w:pPr>
        <w:pStyle w:val="ConsPlusNormal"/>
        <w:ind w:left="5387" w:firstLine="0"/>
        <w:contextualSpacing/>
        <w:outlineLvl w:val="0"/>
        <w:rPr>
          <w:rFonts w:ascii="Times New Roman" w:hAnsi="Times New Roman" w:cs="Times New Roman"/>
          <w:sz w:val="24"/>
          <w:szCs w:val="24"/>
        </w:rPr>
      </w:pPr>
    </w:p>
    <w:p w:rsidR="001C309D" w:rsidRPr="002522E6" w:rsidRDefault="001C309D" w:rsidP="00A771EC">
      <w:pPr>
        <w:pStyle w:val="ConsPlusTitle"/>
        <w:ind w:left="567" w:right="565"/>
        <w:contextualSpacing/>
        <w:jc w:val="center"/>
        <w:rPr>
          <w:rFonts w:ascii="Times New Roman" w:hAnsi="Times New Roman" w:cs="Times New Roman"/>
          <w:sz w:val="24"/>
          <w:szCs w:val="24"/>
        </w:rPr>
      </w:pPr>
      <w:r w:rsidRPr="002522E6">
        <w:rPr>
          <w:rFonts w:ascii="Times New Roman" w:hAnsi="Times New Roman" w:cs="Times New Roman"/>
          <w:sz w:val="24"/>
          <w:szCs w:val="24"/>
        </w:rPr>
        <w:t>ПОЛОЖЕНИЕ</w:t>
      </w:r>
    </w:p>
    <w:p w:rsidR="001C309D" w:rsidRPr="002522E6" w:rsidRDefault="001C309D" w:rsidP="00A771EC">
      <w:pPr>
        <w:pStyle w:val="ConsPlusTitle"/>
        <w:jc w:val="center"/>
        <w:rPr>
          <w:rFonts w:ascii="Times New Roman" w:hAnsi="Times New Roman" w:cs="Times New Roman"/>
          <w:sz w:val="24"/>
          <w:szCs w:val="24"/>
        </w:rPr>
      </w:pPr>
      <w:r w:rsidRPr="002522E6">
        <w:rPr>
          <w:rFonts w:ascii="Times New Roman" w:hAnsi="Times New Roman" w:cs="Times New Roman"/>
          <w:sz w:val="24"/>
          <w:szCs w:val="24"/>
        </w:rPr>
        <w:t xml:space="preserve">ОБ  ОПЛАТЕ ТРУДА </w:t>
      </w:r>
      <w:r w:rsidR="004528F9">
        <w:rPr>
          <w:rFonts w:ascii="Times New Roman" w:hAnsi="Times New Roman" w:cs="Times New Roman"/>
          <w:sz w:val="24"/>
          <w:szCs w:val="24"/>
        </w:rPr>
        <w:t xml:space="preserve">ПЕДАГОГИЧЕСКИХ РАБОТНИКОВ </w:t>
      </w:r>
      <w:r w:rsidR="00467B9C" w:rsidRPr="002522E6">
        <w:rPr>
          <w:rFonts w:ascii="Times New Roman" w:hAnsi="Times New Roman" w:cs="Times New Roman"/>
          <w:sz w:val="24"/>
          <w:szCs w:val="24"/>
        </w:rPr>
        <w:t xml:space="preserve"> МОУ ИРМО</w:t>
      </w:r>
    </w:p>
    <w:p w:rsidR="00467B9C" w:rsidRPr="002522E6" w:rsidRDefault="00467B9C" w:rsidP="00A771EC">
      <w:pPr>
        <w:pStyle w:val="ConsPlusTitle"/>
        <w:jc w:val="center"/>
        <w:rPr>
          <w:rFonts w:ascii="Times New Roman" w:hAnsi="Times New Roman" w:cs="Times New Roman"/>
          <w:sz w:val="24"/>
          <w:szCs w:val="24"/>
        </w:rPr>
      </w:pPr>
      <w:r w:rsidRPr="002522E6">
        <w:rPr>
          <w:rFonts w:ascii="Times New Roman" w:hAnsi="Times New Roman" w:cs="Times New Roman"/>
          <w:sz w:val="24"/>
          <w:szCs w:val="24"/>
        </w:rPr>
        <w:t>«</w:t>
      </w:r>
      <w:r w:rsidR="002522E6" w:rsidRPr="002522E6">
        <w:rPr>
          <w:rFonts w:ascii="Times New Roman" w:hAnsi="Times New Roman" w:cs="Times New Roman"/>
          <w:sz w:val="24"/>
          <w:szCs w:val="24"/>
        </w:rPr>
        <w:t xml:space="preserve"> МАЛОГОЛОУСТНЕНСКАЯ </w:t>
      </w:r>
      <w:r w:rsidRPr="002522E6">
        <w:rPr>
          <w:rFonts w:ascii="Times New Roman" w:hAnsi="Times New Roman" w:cs="Times New Roman"/>
          <w:sz w:val="24"/>
          <w:szCs w:val="24"/>
        </w:rPr>
        <w:t>СРЕДНЯЯ ОБЩЕОБРАЗОВАТЕЛЬНАЯ ШКОЛА»</w:t>
      </w:r>
    </w:p>
    <w:p w:rsidR="001C309D" w:rsidRPr="002522E6" w:rsidRDefault="001C309D" w:rsidP="006B5235">
      <w:pPr>
        <w:pStyle w:val="ConsPlusNormal"/>
        <w:ind w:left="5387" w:firstLine="0"/>
        <w:contextualSpacing/>
        <w:outlineLvl w:val="0"/>
        <w:rPr>
          <w:rFonts w:ascii="Times New Roman" w:hAnsi="Times New Roman" w:cs="Times New Roman"/>
          <w:sz w:val="24"/>
          <w:szCs w:val="24"/>
        </w:rPr>
      </w:pPr>
    </w:p>
    <w:p w:rsidR="001C309D" w:rsidRPr="002522E6" w:rsidRDefault="001C309D" w:rsidP="00A771EC">
      <w:pPr>
        <w:pStyle w:val="ConsPlusNormal"/>
        <w:numPr>
          <w:ilvl w:val="0"/>
          <w:numId w:val="34"/>
        </w:numPr>
        <w:contextualSpacing/>
        <w:jc w:val="center"/>
        <w:outlineLvl w:val="1"/>
        <w:rPr>
          <w:rFonts w:ascii="Times New Roman" w:hAnsi="Times New Roman" w:cs="Times New Roman"/>
          <w:sz w:val="24"/>
          <w:szCs w:val="24"/>
        </w:rPr>
      </w:pPr>
      <w:r w:rsidRPr="002522E6">
        <w:rPr>
          <w:rFonts w:ascii="Times New Roman" w:hAnsi="Times New Roman" w:cs="Times New Roman"/>
          <w:sz w:val="24"/>
          <w:szCs w:val="24"/>
        </w:rPr>
        <w:t>ОБЩИЕ ПОЛОЖЕНИЯ</w:t>
      </w:r>
    </w:p>
    <w:p w:rsidR="001C309D" w:rsidRPr="002522E6" w:rsidRDefault="001C309D" w:rsidP="006B5235">
      <w:pPr>
        <w:pStyle w:val="ConsPlusNormal"/>
        <w:ind w:firstLine="0"/>
        <w:contextualSpacing/>
        <w:outlineLvl w:val="0"/>
        <w:rPr>
          <w:rFonts w:ascii="Times New Roman" w:hAnsi="Times New Roman" w:cs="Times New Roman"/>
          <w:sz w:val="24"/>
          <w:szCs w:val="24"/>
        </w:rPr>
      </w:pPr>
    </w:p>
    <w:p w:rsidR="001C309D" w:rsidRPr="002522E6" w:rsidRDefault="001C309D" w:rsidP="00CA3C1D">
      <w:pPr>
        <w:spacing w:after="0" w:line="240" w:lineRule="auto"/>
        <w:jc w:val="both"/>
        <w:rPr>
          <w:rFonts w:ascii="Times New Roman" w:hAnsi="Times New Roman"/>
          <w:b/>
          <w:sz w:val="24"/>
          <w:szCs w:val="24"/>
          <w:lang w:eastAsia="ru-RU"/>
        </w:rPr>
      </w:pPr>
      <w:bookmarkStart w:id="0" w:name="sub_1011"/>
      <w:r w:rsidRPr="002522E6">
        <w:rPr>
          <w:rFonts w:ascii="Times New Roman" w:hAnsi="Times New Roman"/>
          <w:sz w:val="24"/>
          <w:szCs w:val="24"/>
          <w:lang w:eastAsia="ru-RU"/>
        </w:rPr>
        <w:t>1.1. Настоящее положение об оплате труда работников Муниципального общеобразовательного учреждения Иркутского районного муниципального образования «</w:t>
      </w:r>
      <w:r w:rsidR="00B906F0" w:rsidRPr="002522E6">
        <w:rPr>
          <w:rFonts w:ascii="Times New Roman" w:hAnsi="Times New Roman"/>
          <w:sz w:val="24"/>
          <w:szCs w:val="24"/>
          <w:lang w:eastAsia="ru-RU"/>
        </w:rPr>
        <w:t xml:space="preserve"> Малоголоустненская</w:t>
      </w:r>
      <w:r w:rsidR="00467B9C" w:rsidRPr="002522E6">
        <w:rPr>
          <w:rFonts w:ascii="Times New Roman" w:hAnsi="Times New Roman"/>
          <w:sz w:val="24"/>
          <w:szCs w:val="24"/>
          <w:lang w:eastAsia="ru-RU"/>
        </w:rPr>
        <w:t xml:space="preserve"> средняя </w:t>
      </w:r>
      <w:r w:rsidRPr="002522E6">
        <w:rPr>
          <w:rFonts w:ascii="Times New Roman" w:hAnsi="Times New Roman"/>
          <w:sz w:val="24"/>
          <w:szCs w:val="24"/>
          <w:lang w:eastAsia="ru-RU"/>
        </w:rPr>
        <w:t xml:space="preserve">общеобразовательная школа» (далее - Положение), разработано в соответствии </w:t>
      </w:r>
      <w:proofErr w:type="gramStart"/>
      <w:r w:rsidRPr="002522E6">
        <w:rPr>
          <w:rFonts w:ascii="Times New Roman" w:hAnsi="Times New Roman"/>
          <w:sz w:val="24"/>
          <w:szCs w:val="24"/>
          <w:lang w:eastAsia="ru-RU"/>
        </w:rPr>
        <w:t>с</w:t>
      </w:r>
      <w:proofErr w:type="gramEnd"/>
      <w:r w:rsidRPr="002522E6">
        <w:rPr>
          <w:rFonts w:ascii="Times New Roman" w:hAnsi="Times New Roman"/>
          <w:sz w:val="24"/>
          <w:szCs w:val="24"/>
          <w:lang w:eastAsia="ru-RU"/>
        </w:rPr>
        <w:t>:</w:t>
      </w:r>
      <w:bookmarkStart w:id="1" w:name="sub_1012"/>
      <w:bookmarkEnd w:id="0"/>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sz w:val="24"/>
          <w:szCs w:val="24"/>
          <w:lang w:eastAsia="ru-RU"/>
        </w:rPr>
        <w:t>- Трудовым Кодексом Российской Федерации;</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sz w:val="24"/>
          <w:szCs w:val="24"/>
          <w:lang w:eastAsia="ru-RU"/>
        </w:rPr>
        <w:t>- Федеральным законом Российской Федерации от 29.12.2012</w:t>
      </w:r>
      <w:r w:rsidR="00245067">
        <w:rPr>
          <w:rFonts w:ascii="Times New Roman" w:hAnsi="Times New Roman"/>
          <w:sz w:val="24"/>
          <w:szCs w:val="24"/>
          <w:lang w:eastAsia="ru-RU"/>
        </w:rPr>
        <w:t xml:space="preserve"> </w:t>
      </w:r>
      <w:r w:rsidRPr="002522E6">
        <w:rPr>
          <w:rFonts w:ascii="Times New Roman" w:hAnsi="Times New Roman"/>
          <w:sz w:val="24"/>
          <w:szCs w:val="24"/>
          <w:lang w:eastAsia="ru-RU"/>
        </w:rPr>
        <w:t>г. №273 – ФЗ «Об образовании в Российской Федерации»;</w:t>
      </w:r>
    </w:p>
    <w:p w:rsidR="001C309D" w:rsidRPr="002522E6" w:rsidRDefault="001C309D" w:rsidP="00CA3C1D">
      <w:pPr>
        <w:spacing w:after="0" w:line="240" w:lineRule="auto"/>
        <w:jc w:val="both"/>
        <w:rPr>
          <w:rFonts w:ascii="Times New Roman" w:hAnsi="Times New Roman"/>
          <w:b/>
          <w:i/>
          <w:color w:val="FF0000"/>
          <w:sz w:val="24"/>
          <w:szCs w:val="24"/>
          <w:lang w:eastAsia="ru-RU"/>
        </w:rPr>
      </w:pPr>
      <w:r w:rsidRPr="002522E6">
        <w:rPr>
          <w:rFonts w:ascii="Times New Roman" w:hAnsi="Times New Roman"/>
          <w:sz w:val="24"/>
          <w:szCs w:val="24"/>
          <w:lang w:eastAsia="ru-RU"/>
        </w:rPr>
        <w:t>- Уставом Муниципального общеобразовательного учреждения Иркутского районного муниципального образования «</w:t>
      </w:r>
      <w:r w:rsidR="00B906F0" w:rsidRPr="002522E6">
        <w:rPr>
          <w:rFonts w:ascii="Times New Roman" w:hAnsi="Times New Roman"/>
          <w:sz w:val="24"/>
          <w:szCs w:val="24"/>
          <w:lang w:eastAsia="ru-RU"/>
        </w:rPr>
        <w:t>Малоголоустненская</w:t>
      </w:r>
      <w:r w:rsidRPr="002522E6">
        <w:rPr>
          <w:rFonts w:ascii="Times New Roman" w:hAnsi="Times New Roman"/>
          <w:sz w:val="24"/>
          <w:szCs w:val="24"/>
          <w:lang w:eastAsia="ru-RU"/>
        </w:rPr>
        <w:t xml:space="preserve"> </w:t>
      </w:r>
      <w:r w:rsidR="00B906F0" w:rsidRPr="002522E6">
        <w:rPr>
          <w:rFonts w:ascii="Times New Roman" w:hAnsi="Times New Roman"/>
          <w:sz w:val="24"/>
          <w:szCs w:val="24"/>
          <w:lang w:eastAsia="ru-RU"/>
        </w:rPr>
        <w:t xml:space="preserve"> средняя  </w:t>
      </w:r>
      <w:r w:rsidRPr="002522E6">
        <w:rPr>
          <w:rFonts w:ascii="Times New Roman" w:hAnsi="Times New Roman"/>
          <w:sz w:val="24"/>
          <w:szCs w:val="24"/>
          <w:lang w:eastAsia="ru-RU"/>
        </w:rPr>
        <w:t>общеобразовательная  школа»;</w:t>
      </w:r>
      <w:r w:rsidRPr="002522E6">
        <w:rPr>
          <w:rFonts w:ascii="Times New Roman" w:hAnsi="Times New Roman"/>
          <w:b/>
          <w:i/>
          <w:color w:val="FF0000"/>
          <w:sz w:val="24"/>
          <w:szCs w:val="24"/>
          <w:lang w:eastAsia="ru-RU"/>
        </w:rPr>
        <w:t xml:space="preserve"> </w:t>
      </w:r>
    </w:p>
    <w:p w:rsidR="001C309D" w:rsidRPr="002522E6" w:rsidRDefault="001C309D" w:rsidP="00CA3C1D">
      <w:pPr>
        <w:spacing w:after="0" w:line="240" w:lineRule="auto"/>
        <w:jc w:val="both"/>
        <w:rPr>
          <w:rFonts w:ascii="Times New Roman" w:hAnsi="Times New Roman"/>
          <w:b/>
          <w:i/>
          <w:sz w:val="24"/>
          <w:szCs w:val="24"/>
          <w:lang w:eastAsia="ru-RU"/>
        </w:rPr>
      </w:pPr>
      <w:r w:rsidRPr="002522E6">
        <w:rPr>
          <w:rFonts w:ascii="Times New Roman" w:hAnsi="Times New Roman"/>
          <w:sz w:val="24"/>
          <w:szCs w:val="24"/>
          <w:lang w:eastAsia="ru-RU"/>
        </w:rPr>
        <w:t>-  приказом Министерства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sz w:val="24"/>
          <w:szCs w:val="24"/>
          <w:lang w:eastAsia="ru-RU"/>
        </w:rPr>
        <w:t>-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sz w:val="24"/>
          <w:szCs w:val="24"/>
          <w:lang w:eastAsia="ru-RU"/>
        </w:rPr>
        <w:t xml:space="preserve">- постановлением администрации Иркутского районного муниципального образования от 25.04.2011 г. №2534 «Об утверждении Порядка исчисления размера средней заработной платы, для определения </w:t>
      </w:r>
      <w:proofErr w:type="gramStart"/>
      <w:r w:rsidRPr="002522E6">
        <w:rPr>
          <w:rFonts w:ascii="Times New Roman" w:hAnsi="Times New Roman"/>
          <w:sz w:val="24"/>
          <w:szCs w:val="24"/>
          <w:lang w:eastAsia="ru-RU"/>
        </w:rPr>
        <w:t>размеров должностных окладов руководителей муниципальных учреждений Иркутского районного муниципального образования</w:t>
      </w:r>
      <w:proofErr w:type="gramEnd"/>
      <w:r w:rsidRPr="002522E6">
        <w:rPr>
          <w:rFonts w:ascii="Times New Roman" w:hAnsi="Times New Roman"/>
          <w:sz w:val="24"/>
          <w:szCs w:val="24"/>
          <w:lang w:eastAsia="ru-RU"/>
        </w:rPr>
        <w:t>»;</w:t>
      </w:r>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b/>
          <w:sz w:val="24"/>
          <w:szCs w:val="24"/>
          <w:lang w:eastAsia="ru-RU"/>
        </w:rPr>
        <w:t xml:space="preserve">- </w:t>
      </w:r>
      <w:r w:rsidRPr="002522E6">
        <w:rPr>
          <w:rFonts w:ascii="Times New Roman" w:hAnsi="Times New Roman"/>
          <w:sz w:val="24"/>
          <w:szCs w:val="24"/>
        </w:rPr>
        <w:t xml:space="preserve">постановлением администрации Иркутского районного муниципального образования от 21.06.2019 № 325 «О внесении изменений в постановление администрации Иркутского района от 28.06.2011 </w:t>
      </w:r>
      <w:r w:rsidRPr="002522E6">
        <w:rPr>
          <w:rFonts w:ascii="Times New Roman" w:hAnsi="Times New Roman"/>
          <w:sz w:val="24"/>
          <w:szCs w:val="24"/>
          <w:lang w:eastAsia="ru-RU"/>
        </w:rPr>
        <w:t xml:space="preserve">№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 в редакции от 17.03.2020г.; </w:t>
      </w:r>
    </w:p>
    <w:p w:rsidR="001C309D" w:rsidRPr="002522E6" w:rsidRDefault="001C309D" w:rsidP="00CA3C1D">
      <w:pPr>
        <w:pStyle w:val="ad"/>
        <w:spacing w:line="240" w:lineRule="auto"/>
        <w:ind w:left="0" w:hanging="709"/>
        <w:jc w:val="both"/>
        <w:rPr>
          <w:rFonts w:ascii="Times New Roman" w:hAnsi="Times New Roman"/>
          <w:sz w:val="24"/>
          <w:szCs w:val="24"/>
        </w:rPr>
      </w:pPr>
      <w:r w:rsidRPr="002522E6">
        <w:rPr>
          <w:rFonts w:ascii="Times New Roman" w:hAnsi="Times New Roman"/>
          <w:sz w:val="24"/>
          <w:szCs w:val="24"/>
        </w:rPr>
        <w:t xml:space="preserve">          - Территориальным отраслевым соглашением по регулированию социально-трудовых отношений в муниципальных образовательных организациях, находящихся в ведении Иркутского районного муниципального образования, на 2019 - 2022 годы.</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sz w:val="24"/>
          <w:szCs w:val="24"/>
          <w:lang w:eastAsia="ru-RU"/>
        </w:rPr>
        <w:t xml:space="preserve">1.2. Настоящее </w:t>
      </w:r>
      <w:r w:rsidRPr="002522E6">
        <w:rPr>
          <w:rFonts w:ascii="Times New Roman" w:hAnsi="Times New Roman"/>
          <w:sz w:val="24"/>
          <w:szCs w:val="24"/>
        </w:rPr>
        <w:t>Положение определяет систему оплаты труда, устанавливает порядок оплаты труда работников учреждения и включает в себя:</w:t>
      </w:r>
      <w:bookmarkEnd w:id="1"/>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b/>
          <w:sz w:val="24"/>
          <w:szCs w:val="24"/>
          <w:lang w:eastAsia="ru-RU"/>
        </w:rPr>
        <w:t xml:space="preserve">- </w:t>
      </w:r>
      <w:r w:rsidRPr="002522E6">
        <w:rPr>
          <w:rFonts w:ascii="Times New Roman" w:hAnsi="Times New Roman"/>
          <w:sz w:val="24"/>
          <w:szCs w:val="24"/>
          <w:lang w:eastAsia="ru-RU"/>
        </w:rPr>
        <w:t>размеры окладов (должностных окладов), ставок заработной платы работников учреждения;</w:t>
      </w:r>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размеры повышающих коэффициентов к окладам (ставкам) работников;</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b/>
          <w:sz w:val="24"/>
          <w:szCs w:val="24"/>
          <w:lang w:eastAsia="ru-RU"/>
        </w:rPr>
        <w:t>-</w:t>
      </w:r>
      <w:r w:rsidRPr="002522E6">
        <w:rPr>
          <w:rFonts w:ascii="Times New Roman" w:hAnsi="Times New Roman"/>
          <w:sz w:val="24"/>
          <w:szCs w:val="24"/>
          <w:lang w:eastAsia="ru-RU"/>
        </w:rPr>
        <w:t>размеры и условия установления выплат компенсационного характера работникам учреждения;</w:t>
      </w:r>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b/>
          <w:sz w:val="24"/>
          <w:szCs w:val="24"/>
          <w:lang w:eastAsia="ru-RU"/>
        </w:rPr>
        <w:lastRenderedPageBreak/>
        <w:t xml:space="preserve">- </w:t>
      </w:r>
      <w:r w:rsidRPr="002522E6">
        <w:rPr>
          <w:rFonts w:ascii="Times New Roman" w:hAnsi="Times New Roman"/>
          <w:sz w:val="24"/>
          <w:szCs w:val="24"/>
          <w:lang w:eastAsia="ru-RU"/>
        </w:rPr>
        <w:t>размеры, порядок и условия установления выплат стимулирующего характера работникам учреждения;</w:t>
      </w:r>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b/>
          <w:sz w:val="24"/>
          <w:szCs w:val="24"/>
          <w:lang w:eastAsia="ru-RU"/>
        </w:rPr>
      </w:pPr>
      <w:r w:rsidRPr="002522E6">
        <w:rPr>
          <w:rFonts w:ascii="Times New Roman" w:hAnsi="Times New Roman"/>
          <w:b/>
          <w:sz w:val="24"/>
          <w:szCs w:val="24"/>
          <w:lang w:eastAsia="ru-RU"/>
        </w:rPr>
        <w:t xml:space="preserve">- </w:t>
      </w:r>
      <w:r w:rsidRPr="002522E6">
        <w:rPr>
          <w:rFonts w:ascii="Times New Roman" w:hAnsi="Times New Roman"/>
          <w:sz w:val="24"/>
          <w:szCs w:val="24"/>
          <w:lang w:eastAsia="ru-RU"/>
        </w:rPr>
        <w:t>показатели и критерии эффективности деятельности работников учреждения;</w:t>
      </w:r>
      <w:r w:rsidRPr="002522E6">
        <w:rPr>
          <w:rFonts w:ascii="Times New Roman" w:hAnsi="Times New Roman"/>
          <w:b/>
          <w:sz w:val="24"/>
          <w:szCs w:val="24"/>
          <w:lang w:eastAsia="ru-RU"/>
        </w:rPr>
        <w:t xml:space="preserve">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b/>
          <w:sz w:val="24"/>
          <w:szCs w:val="24"/>
          <w:lang w:eastAsia="ru-RU"/>
        </w:rPr>
        <w:t xml:space="preserve">- </w:t>
      </w:r>
      <w:r w:rsidRPr="002522E6">
        <w:rPr>
          <w:rFonts w:ascii="Times New Roman" w:hAnsi="Times New Roman"/>
          <w:sz w:val="24"/>
          <w:szCs w:val="24"/>
          <w:lang w:eastAsia="ru-RU"/>
        </w:rPr>
        <w:t xml:space="preserve">порядок индексации заработной платы в связи с ростом потребительских цен на товары и услуги;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 иные вопросы, связанные с оплатой труда.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1.3. Система оплаты труда работников учреждения, устанавливается по согласованию с выборным органом первичной профсоюзной организации на основе минимальных окладов (ставок), повышающих коэффициентов, персональных повышающих коэффициентов, дополнительных повышающих коэффициентов, а также выплат компенсационного и стимулирующего характера.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1.4. Условия оплаты труда, включая размеры окладо</w:t>
      </w:r>
      <w:proofErr w:type="gramStart"/>
      <w:r w:rsidRPr="002522E6">
        <w:rPr>
          <w:rFonts w:ascii="Times New Roman" w:hAnsi="Times New Roman"/>
          <w:sz w:val="24"/>
          <w:szCs w:val="24"/>
          <w:lang w:eastAsia="ru-RU"/>
        </w:rPr>
        <w:t>в(</w:t>
      </w:r>
      <w:proofErr w:type="gramEnd"/>
      <w:r w:rsidRPr="002522E6">
        <w:rPr>
          <w:rFonts w:ascii="Times New Roman" w:hAnsi="Times New Roman"/>
          <w:sz w:val="24"/>
          <w:szCs w:val="24"/>
          <w:lang w:eastAsia="ru-RU"/>
        </w:rPr>
        <w:t xml:space="preserve">ставок), должностных окладов работников учреждения, размеры повышающих коэффициентов, выплаты (надбавки) компенсационного и стимулирующего характера, являются обязательными для включения в трудовой договор, заключаемый между работником и работодателем. </w:t>
      </w:r>
    </w:p>
    <w:p w:rsidR="001C309D" w:rsidRPr="002522E6" w:rsidRDefault="00A152EA" w:rsidP="00CA3C1D">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4.1pt;margin-top:75.45pt;width:3.95pt;height:9.35pt;z-index:251657728;visibility:visible;mso-wrap-distance-left:0;mso-wrap-distance-right:0;mso-position-horizontal-relative:page">
            <v:imagedata r:id="rId7" o:title=""/>
            <w10:wrap anchorx="page"/>
          </v:shape>
        </w:pict>
      </w:r>
      <w:r w:rsidR="001C309D" w:rsidRPr="002522E6">
        <w:rPr>
          <w:rFonts w:ascii="Times New Roman" w:hAnsi="Times New Roman"/>
          <w:sz w:val="24"/>
          <w:szCs w:val="24"/>
          <w:lang w:eastAsia="ru-RU"/>
        </w:rPr>
        <w:t xml:space="preserve">1.5. Минимальные оклады (ставки) устанавливаются по профессиональным квалификационным группам и уровням на основе требований к профессиональной подготовке и к уровню квалификации, которые необходимы для осуществления соответствующей профессиональной деятельности, с учётом сложности и объёма выполняемой работы.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1.6. Заработная плат</w:t>
      </w:r>
      <w:r w:rsidR="00B906F0" w:rsidRPr="002522E6">
        <w:rPr>
          <w:rFonts w:ascii="Times New Roman" w:hAnsi="Times New Roman"/>
          <w:sz w:val="24"/>
          <w:szCs w:val="24"/>
          <w:lang w:eastAsia="ru-RU"/>
        </w:rPr>
        <w:t>а работников (без учета премий и</w:t>
      </w:r>
      <w:r w:rsidRPr="002522E6">
        <w:rPr>
          <w:rFonts w:ascii="Times New Roman" w:hAnsi="Times New Roman"/>
          <w:sz w:val="24"/>
          <w:szCs w:val="24"/>
          <w:lang w:eastAsia="ru-RU"/>
        </w:rPr>
        <w:t xml:space="preserve"> иных стимулирующих выплат), устанавливается в соответствии с новыми системами оплаты труда, не может быть меньше уровня заработной платы (без учета премий и стимулирующих выплат), определенной ранее действовавшими системами оплаты труда, и предельными размерами не ограничивается.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1C309D" w:rsidRPr="002522E6" w:rsidRDefault="00245067" w:rsidP="00CA3C1D">
      <w:pPr>
        <w:pStyle w:val="ad"/>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1.8</w:t>
      </w:r>
      <w:r w:rsidR="001C309D" w:rsidRPr="002522E6">
        <w:rPr>
          <w:rFonts w:ascii="Times New Roman" w:hAnsi="Times New Roman"/>
          <w:sz w:val="24"/>
          <w:szCs w:val="24"/>
        </w:rPr>
        <w:t>.Заработная плата работника школы рассчитывается по формуле:</w:t>
      </w:r>
    </w:p>
    <w:p w:rsidR="001C309D" w:rsidRPr="002522E6" w:rsidRDefault="001C309D" w:rsidP="00CA3C1D">
      <w:pPr>
        <w:pStyle w:val="ad"/>
        <w:spacing w:line="240" w:lineRule="auto"/>
        <w:ind w:left="360"/>
        <w:jc w:val="both"/>
        <w:rPr>
          <w:rFonts w:ascii="Times New Roman" w:hAnsi="Times New Roman"/>
          <w:bCs/>
          <w:sz w:val="24"/>
          <w:szCs w:val="24"/>
        </w:rPr>
      </w:pPr>
      <w:r w:rsidRPr="002522E6">
        <w:rPr>
          <w:rFonts w:ascii="Times New Roman" w:hAnsi="Times New Roman"/>
          <w:bCs/>
          <w:sz w:val="24"/>
          <w:szCs w:val="24"/>
        </w:rPr>
        <w:t xml:space="preserve">ЗП = ДО + </w:t>
      </w:r>
      <w:proofErr w:type="spellStart"/>
      <w:r w:rsidRPr="002522E6">
        <w:rPr>
          <w:rFonts w:ascii="Times New Roman" w:hAnsi="Times New Roman"/>
          <w:bCs/>
          <w:sz w:val="24"/>
          <w:szCs w:val="24"/>
        </w:rPr>
        <w:t>Кв</w:t>
      </w:r>
      <w:proofErr w:type="spellEnd"/>
      <w:r w:rsidRPr="002522E6">
        <w:rPr>
          <w:rFonts w:ascii="Times New Roman" w:hAnsi="Times New Roman"/>
          <w:bCs/>
          <w:sz w:val="24"/>
          <w:szCs w:val="24"/>
        </w:rPr>
        <w:t xml:space="preserve"> + </w:t>
      </w:r>
      <w:proofErr w:type="spellStart"/>
      <w:proofErr w:type="gramStart"/>
      <w:r w:rsidRPr="002522E6">
        <w:rPr>
          <w:rFonts w:ascii="Times New Roman" w:hAnsi="Times New Roman"/>
          <w:bCs/>
          <w:sz w:val="24"/>
          <w:szCs w:val="24"/>
        </w:rPr>
        <w:t>Св</w:t>
      </w:r>
      <w:proofErr w:type="spellEnd"/>
      <w:proofErr w:type="gramEnd"/>
      <w:r w:rsidRPr="002522E6">
        <w:rPr>
          <w:rFonts w:ascii="Times New Roman" w:hAnsi="Times New Roman"/>
          <w:bCs/>
          <w:sz w:val="24"/>
          <w:szCs w:val="24"/>
        </w:rPr>
        <w:t>, где</w:t>
      </w:r>
    </w:p>
    <w:p w:rsidR="001C309D" w:rsidRPr="002522E6" w:rsidRDefault="001C309D" w:rsidP="00CA3C1D">
      <w:pPr>
        <w:pStyle w:val="ad"/>
        <w:spacing w:line="240" w:lineRule="auto"/>
        <w:ind w:left="360"/>
        <w:jc w:val="both"/>
        <w:rPr>
          <w:rFonts w:ascii="Times New Roman" w:hAnsi="Times New Roman"/>
          <w:bCs/>
          <w:sz w:val="24"/>
          <w:szCs w:val="24"/>
        </w:rPr>
      </w:pPr>
      <w:r w:rsidRPr="002522E6">
        <w:rPr>
          <w:rFonts w:ascii="Times New Roman" w:hAnsi="Times New Roman"/>
          <w:bCs/>
          <w:sz w:val="24"/>
          <w:szCs w:val="24"/>
        </w:rPr>
        <w:t>ЗП  - заработная плата</w:t>
      </w:r>
    </w:p>
    <w:p w:rsidR="001C309D" w:rsidRPr="002522E6" w:rsidRDefault="001C309D" w:rsidP="00CA3C1D">
      <w:pPr>
        <w:pStyle w:val="ad"/>
        <w:spacing w:line="240" w:lineRule="auto"/>
        <w:ind w:left="360"/>
        <w:jc w:val="both"/>
        <w:rPr>
          <w:rFonts w:ascii="Times New Roman" w:hAnsi="Times New Roman"/>
          <w:bCs/>
          <w:sz w:val="24"/>
          <w:szCs w:val="24"/>
        </w:rPr>
      </w:pPr>
      <w:proofErr w:type="gramStart"/>
      <w:r w:rsidRPr="002522E6">
        <w:rPr>
          <w:rFonts w:ascii="Times New Roman" w:hAnsi="Times New Roman"/>
          <w:bCs/>
          <w:sz w:val="24"/>
          <w:szCs w:val="24"/>
        </w:rPr>
        <w:t>ДО</w:t>
      </w:r>
      <w:proofErr w:type="gramEnd"/>
      <w:r w:rsidRPr="002522E6">
        <w:rPr>
          <w:rFonts w:ascii="Times New Roman" w:hAnsi="Times New Roman"/>
          <w:bCs/>
          <w:sz w:val="24"/>
          <w:szCs w:val="24"/>
        </w:rPr>
        <w:t xml:space="preserve"> – должностной оклад</w:t>
      </w:r>
    </w:p>
    <w:p w:rsidR="001C309D" w:rsidRPr="002522E6" w:rsidRDefault="001C309D" w:rsidP="00CA3C1D">
      <w:pPr>
        <w:pStyle w:val="ad"/>
        <w:spacing w:line="240" w:lineRule="auto"/>
        <w:ind w:left="360"/>
        <w:jc w:val="both"/>
        <w:rPr>
          <w:rFonts w:ascii="Times New Roman" w:hAnsi="Times New Roman"/>
          <w:bCs/>
          <w:sz w:val="24"/>
          <w:szCs w:val="24"/>
        </w:rPr>
      </w:pPr>
      <w:proofErr w:type="spellStart"/>
      <w:r w:rsidRPr="002522E6">
        <w:rPr>
          <w:rFonts w:ascii="Times New Roman" w:hAnsi="Times New Roman"/>
          <w:bCs/>
          <w:sz w:val="24"/>
          <w:szCs w:val="24"/>
        </w:rPr>
        <w:t>Кв</w:t>
      </w:r>
      <w:proofErr w:type="spellEnd"/>
      <w:r w:rsidRPr="002522E6">
        <w:rPr>
          <w:rFonts w:ascii="Times New Roman" w:hAnsi="Times New Roman"/>
          <w:bCs/>
          <w:sz w:val="24"/>
          <w:szCs w:val="24"/>
        </w:rPr>
        <w:t xml:space="preserve">  - компенсационные выплаты</w:t>
      </w:r>
    </w:p>
    <w:p w:rsidR="001C309D" w:rsidRPr="002522E6" w:rsidRDefault="001C309D" w:rsidP="00CA3C1D">
      <w:pPr>
        <w:pStyle w:val="ad"/>
        <w:spacing w:line="240" w:lineRule="auto"/>
        <w:ind w:left="360"/>
        <w:jc w:val="both"/>
        <w:rPr>
          <w:rFonts w:ascii="Times New Roman" w:hAnsi="Times New Roman"/>
          <w:bCs/>
          <w:sz w:val="24"/>
          <w:szCs w:val="24"/>
        </w:rPr>
      </w:pPr>
      <w:proofErr w:type="spellStart"/>
      <w:proofErr w:type="gramStart"/>
      <w:r w:rsidRPr="002522E6">
        <w:rPr>
          <w:rFonts w:ascii="Times New Roman" w:hAnsi="Times New Roman"/>
          <w:bCs/>
          <w:sz w:val="24"/>
          <w:szCs w:val="24"/>
        </w:rPr>
        <w:t>Св</w:t>
      </w:r>
      <w:proofErr w:type="spellEnd"/>
      <w:proofErr w:type="gramEnd"/>
      <w:r w:rsidRPr="002522E6">
        <w:rPr>
          <w:rFonts w:ascii="Times New Roman" w:hAnsi="Times New Roman"/>
          <w:bCs/>
          <w:sz w:val="24"/>
          <w:szCs w:val="24"/>
        </w:rPr>
        <w:t xml:space="preserve">  - стимулирующие выплаты</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Должностной оклад работника школы рассчитывается по следующей формуле:</w:t>
      </w:r>
    </w:p>
    <w:p w:rsidR="001C309D" w:rsidRPr="002522E6" w:rsidRDefault="001C309D" w:rsidP="00CA3C1D">
      <w:pPr>
        <w:pStyle w:val="ad"/>
        <w:spacing w:line="240" w:lineRule="auto"/>
        <w:ind w:left="360"/>
        <w:jc w:val="both"/>
        <w:rPr>
          <w:rFonts w:ascii="Times New Roman" w:hAnsi="Times New Roman"/>
          <w:bCs/>
          <w:sz w:val="24"/>
          <w:szCs w:val="24"/>
        </w:rPr>
      </w:pPr>
      <w:r w:rsidRPr="002522E6">
        <w:rPr>
          <w:rFonts w:ascii="Times New Roman" w:hAnsi="Times New Roman"/>
          <w:bCs/>
          <w:sz w:val="24"/>
          <w:szCs w:val="24"/>
        </w:rPr>
        <w:t xml:space="preserve">ДО = О + </w:t>
      </w:r>
      <w:proofErr w:type="gramStart"/>
      <w:r w:rsidRPr="002522E6">
        <w:rPr>
          <w:rFonts w:ascii="Times New Roman" w:hAnsi="Times New Roman"/>
          <w:bCs/>
          <w:sz w:val="24"/>
          <w:szCs w:val="24"/>
        </w:rPr>
        <w:t>О</w:t>
      </w:r>
      <w:proofErr w:type="gramEnd"/>
      <w:r w:rsidRPr="002522E6">
        <w:rPr>
          <w:rFonts w:ascii="Times New Roman" w:hAnsi="Times New Roman"/>
          <w:bCs/>
          <w:sz w:val="24"/>
          <w:szCs w:val="24"/>
        </w:rPr>
        <w:t>*КП + О*КПП + ДПК, где</w:t>
      </w:r>
    </w:p>
    <w:p w:rsidR="001C309D" w:rsidRPr="002522E6" w:rsidRDefault="001C309D" w:rsidP="00CA3C1D">
      <w:pPr>
        <w:pStyle w:val="ad"/>
        <w:spacing w:line="240" w:lineRule="auto"/>
        <w:ind w:left="360"/>
        <w:jc w:val="both"/>
        <w:rPr>
          <w:rFonts w:ascii="Times New Roman" w:hAnsi="Times New Roman"/>
          <w:bCs/>
          <w:sz w:val="24"/>
          <w:szCs w:val="24"/>
        </w:rPr>
      </w:pPr>
      <w:r w:rsidRPr="002522E6">
        <w:rPr>
          <w:rFonts w:ascii="Times New Roman" w:hAnsi="Times New Roman"/>
          <w:bCs/>
          <w:sz w:val="24"/>
          <w:szCs w:val="24"/>
        </w:rPr>
        <w:t xml:space="preserve">О      </w:t>
      </w:r>
      <w:proofErr w:type="gramStart"/>
      <w:r w:rsidRPr="002522E6">
        <w:rPr>
          <w:rFonts w:ascii="Times New Roman" w:hAnsi="Times New Roman"/>
          <w:bCs/>
          <w:sz w:val="24"/>
          <w:szCs w:val="24"/>
        </w:rPr>
        <w:t>-м</w:t>
      </w:r>
      <w:proofErr w:type="gramEnd"/>
      <w:r w:rsidRPr="002522E6">
        <w:rPr>
          <w:rFonts w:ascii="Times New Roman" w:hAnsi="Times New Roman"/>
          <w:bCs/>
          <w:sz w:val="24"/>
          <w:szCs w:val="24"/>
        </w:rPr>
        <w:t>инимальный оклад (ставка)</w:t>
      </w:r>
    </w:p>
    <w:p w:rsidR="001C309D" w:rsidRPr="002522E6" w:rsidRDefault="001C309D" w:rsidP="00CA3C1D">
      <w:pPr>
        <w:pStyle w:val="ad"/>
        <w:spacing w:line="240" w:lineRule="auto"/>
        <w:ind w:left="360"/>
        <w:jc w:val="both"/>
        <w:rPr>
          <w:rFonts w:ascii="Times New Roman" w:hAnsi="Times New Roman"/>
          <w:sz w:val="24"/>
          <w:szCs w:val="24"/>
        </w:rPr>
      </w:pPr>
      <w:r w:rsidRPr="00245067">
        <w:rPr>
          <w:rFonts w:ascii="Times New Roman" w:hAnsi="Times New Roman"/>
          <w:sz w:val="24"/>
          <w:szCs w:val="24"/>
        </w:rPr>
        <w:t>КП</w:t>
      </w:r>
      <w:r w:rsidRPr="002522E6">
        <w:rPr>
          <w:rFonts w:ascii="Times New Roman" w:hAnsi="Times New Roman"/>
          <w:sz w:val="24"/>
          <w:szCs w:val="24"/>
        </w:rPr>
        <w:t xml:space="preserve"> – Повышающий коэффициент   к минимальному размеру оклад</w:t>
      </w:r>
      <w:proofErr w:type="gramStart"/>
      <w:r w:rsidRPr="002522E6">
        <w:rPr>
          <w:rFonts w:ascii="Times New Roman" w:hAnsi="Times New Roman"/>
          <w:sz w:val="24"/>
          <w:szCs w:val="24"/>
        </w:rPr>
        <w:t>а(</w:t>
      </w:r>
      <w:proofErr w:type="gramEnd"/>
      <w:r w:rsidRPr="002522E6">
        <w:rPr>
          <w:rFonts w:ascii="Times New Roman" w:hAnsi="Times New Roman"/>
          <w:sz w:val="24"/>
          <w:szCs w:val="24"/>
        </w:rPr>
        <w:t>ставки) устанавливается за наличие квалификационной категории, присвоенной по результатам аттестации педагогических работников :</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 xml:space="preserve">                  -высшая  квалификационная категория - 0,50</w:t>
      </w:r>
    </w:p>
    <w:p w:rsidR="001C309D" w:rsidRPr="00CA3C1D" w:rsidRDefault="001C309D" w:rsidP="00CA3C1D">
      <w:pPr>
        <w:pStyle w:val="ad"/>
        <w:spacing w:line="240" w:lineRule="auto"/>
        <w:ind w:left="360"/>
        <w:jc w:val="both"/>
        <w:rPr>
          <w:rFonts w:ascii="Times New Roman" w:hAnsi="Times New Roman"/>
          <w:sz w:val="24"/>
          <w:szCs w:val="24"/>
        </w:rPr>
      </w:pPr>
      <w:r w:rsidRPr="00CA3C1D">
        <w:rPr>
          <w:rFonts w:ascii="Times New Roman" w:hAnsi="Times New Roman"/>
          <w:sz w:val="24"/>
          <w:szCs w:val="24"/>
        </w:rPr>
        <w:t xml:space="preserve">                  -первая квалификационная  категория     - 0,30 </w:t>
      </w:r>
    </w:p>
    <w:p w:rsidR="001C309D" w:rsidRPr="002522E6" w:rsidRDefault="001C309D" w:rsidP="00CA3C1D">
      <w:pPr>
        <w:pStyle w:val="ad"/>
        <w:spacing w:line="240" w:lineRule="auto"/>
        <w:ind w:left="360"/>
        <w:jc w:val="both"/>
        <w:rPr>
          <w:rFonts w:ascii="Times New Roman" w:hAnsi="Times New Roman"/>
          <w:sz w:val="24"/>
          <w:szCs w:val="24"/>
        </w:rPr>
      </w:pPr>
      <w:proofErr w:type="gramStart"/>
      <w:r w:rsidRPr="00CA3C1D">
        <w:rPr>
          <w:rFonts w:ascii="Times New Roman" w:hAnsi="Times New Roman"/>
          <w:sz w:val="24"/>
          <w:szCs w:val="24"/>
        </w:rPr>
        <w:t>КПП</w:t>
      </w:r>
      <w:r w:rsidRPr="002522E6">
        <w:rPr>
          <w:rFonts w:ascii="Times New Roman" w:hAnsi="Times New Roman"/>
          <w:sz w:val="24"/>
          <w:szCs w:val="24"/>
        </w:rPr>
        <w:t xml:space="preserve"> -  Персональный повышающий коэффициент   к минимальному  окладу (ставке </w:t>
      </w:r>
      <w:r w:rsidRPr="002522E6">
        <w:rPr>
          <w:rFonts w:ascii="Times New Roman" w:hAnsi="Times New Roman"/>
          <w:color w:val="000000"/>
          <w:sz w:val="24"/>
          <w:szCs w:val="24"/>
        </w:rPr>
        <w:t xml:space="preserve">  </w:t>
      </w:r>
      <w:r w:rsidRPr="002522E6">
        <w:rPr>
          <w:rFonts w:ascii="Times New Roman" w:hAnsi="Times New Roman"/>
          <w:sz w:val="24"/>
          <w:szCs w:val="24"/>
        </w:rPr>
        <w:t xml:space="preserve">устанавливается работнику </w:t>
      </w:r>
      <w:proofErr w:type="gramEnd"/>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 xml:space="preserve"> -за наличие отраслевых наград;</w:t>
      </w:r>
    </w:p>
    <w:p w:rsidR="001C309D" w:rsidRPr="002522E6" w:rsidRDefault="001C309D" w:rsidP="00CA3C1D">
      <w:pPr>
        <w:pStyle w:val="ad"/>
        <w:spacing w:line="240" w:lineRule="auto"/>
        <w:ind w:left="360"/>
        <w:jc w:val="both"/>
        <w:rPr>
          <w:rFonts w:ascii="Times New Roman" w:hAnsi="Times New Roman"/>
          <w:i/>
          <w:sz w:val="24"/>
          <w:szCs w:val="24"/>
        </w:rPr>
      </w:pPr>
      <w:r w:rsidRPr="002522E6">
        <w:rPr>
          <w:rFonts w:ascii="Times New Roman" w:hAnsi="Times New Roman"/>
          <w:i/>
          <w:sz w:val="24"/>
          <w:szCs w:val="24"/>
        </w:rPr>
        <w:t xml:space="preserve">  Почетный работник «Общего образования» - 0,10</w:t>
      </w:r>
    </w:p>
    <w:p w:rsidR="001C309D" w:rsidRPr="002522E6" w:rsidRDefault="009A5E99" w:rsidP="00CA3C1D">
      <w:pPr>
        <w:pStyle w:val="ad"/>
        <w:spacing w:line="240" w:lineRule="auto"/>
        <w:ind w:left="360"/>
        <w:jc w:val="both"/>
        <w:rPr>
          <w:rFonts w:ascii="Times New Roman" w:hAnsi="Times New Roman"/>
          <w:i/>
          <w:sz w:val="24"/>
          <w:szCs w:val="24"/>
        </w:rPr>
      </w:pPr>
      <w:r>
        <w:rPr>
          <w:rFonts w:ascii="Times New Roman" w:hAnsi="Times New Roman"/>
          <w:i/>
          <w:sz w:val="24"/>
          <w:szCs w:val="24"/>
        </w:rPr>
        <w:t xml:space="preserve"> </w:t>
      </w:r>
      <w:r w:rsidR="001C309D" w:rsidRPr="002522E6">
        <w:rPr>
          <w:rFonts w:ascii="Times New Roman" w:hAnsi="Times New Roman"/>
          <w:i/>
          <w:sz w:val="24"/>
          <w:szCs w:val="24"/>
        </w:rPr>
        <w:t>«Отличник народного просвещения»  - 0,10</w:t>
      </w:r>
    </w:p>
    <w:p w:rsidR="001C309D" w:rsidRPr="002522E6" w:rsidRDefault="001C309D" w:rsidP="00CA3C1D">
      <w:pPr>
        <w:pStyle w:val="ad"/>
        <w:spacing w:line="240" w:lineRule="auto"/>
        <w:ind w:left="360"/>
        <w:jc w:val="both"/>
        <w:rPr>
          <w:rFonts w:ascii="Times New Roman" w:hAnsi="Times New Roman"/>
          <w:i/>
          <w:sz w:val="24"/>
          <w:szCs w:val="24"/>
        </w:rPr>
      </w:pPr>
      <w:r w:rsidRPr="002522E6">
        <w:rPr>
          <w:rFonts w:ascii="Times New Roman" w:hAnsi="Times New Roman"/>
          <w:i/>
          <w:sz w:val="24"/>
          <w:szCs w:val="24"/>
        </w:rPr>
        <w:t xml:space="preserve">  Грамота Министерства образования и науки Российской Федерации – 0,05</w:t>
      </w:r>
    </w:p>
    <w:p w:rsidR="001C309D" w:rsidRPr="002522E6" w:rsidRDefault="001C309D" w:rsidP="00CA3C1D">
      <w:pPr>
        <w:pStyle w:val="ad"/>
        <w:spacing w:line="240" w:lineRule="auto"/>
        <w:ind w:left="360"/>
        <w:jc w:val="both"/>
        <w:rPr>
          <w:rFonts w:ascii="Times New Roman" w:hAnsi="Times New Roman"/>
          <w:i/>
          <w:sz w:val="24"/>
          <w:szCs w:val="24"/>
        </w:rPr>
      </w:pPr>
      <w:r w:rsidRPr="002522E6">
        <w:rPr>
          <w:rFonts w:ascii="Times New Roman" w:hAnsi="Times New Roman"/>
          <w:i/>
          <w:sz w:val="24"/>
          <w:szCs w:val="24"/>
        </w:rPr>
        <w:t xml:space="preserve"> Благодарность Министерства образования и науки Российской Федерации – 0,03</w:t>
      </w:r>
    </w:p>
    <w:p w:rsidR="001C309D" w:rsidRPr="002522E6" w:rsidRDefault="001C309D" w:rsidP="00CA3C1D">
      <w:pPr>
        <w:pStyle w:val="ad"/>
        <w:spacing w:line="240" w:lineRule="auto"/>
        <w:ind w:left="360"/>
        <w:jc w:val="both"/>
        <w:rPr>
          <w:rFonts w:ascii="Times New Roman" w:hAnsi="Times New Roman"/>
          <w:i/>
          <w:sz w:val="24"/>
          <w:szCs w:val="24"/>
        </w:rPr>
      </w:pPr>
      <w:r w:rsidRPr="002522E6">
        <w:rPr>
          <w:rFonts w:ascii="Times New Roman" w:hAnsi="Times New Roman"/>
          <w:i/>
          <w:sz w:val="24"/>
          <w:szCs w:val="24"/>
        </w:rPr>
        <w:t>-</w:t>
      </w:r>
      <w:r w:rsidRPr="002522E6">
        <w:rPr>
          <w:rFonts w:ascii="Times New Roman" w:hAnsi="Times New Roman"/>
          <w:sz w:val="24"/>
          <w:szCs w:val="24"/>
        </w:rPr>
        <w:t>За повышение образовательного уровня без отрыва от производства</w:t>
      </w:r>
      <w:r w:rsidRPr="002522E6">
        <w:rPr>
          <w:rFonts w:ascii="Times New Roman" w:hAnsi="Times New Roman"/>
          <w:i/>
          <w:sz w:val="24"/>
          <w:szCs w:val="24"/>
        </w:rPr>
        <w:t xml:space="preserve"> 0,05</w:t>
      </w:r>
    </w:p>
    <w:p w:rsidR="001C309D" w:rsidRPr="002522E6" w:rsidRDefault="001C309D" w:rsidP="00CA3C1D">
      <w:pPr>
        <w:pStyle w:val="ad"/>
        <w:spacing w:line="240" w:lineRule="auto"/>
        <w:ind w:left="360"/>
        <w:jc w:val="both"/>
        <w:rPr>
          <w:rFonts w:ascii="Times New Roman" w:hAnsi="Times New Roman"/>
          <w:sz w:val="24"/>
          <w:szCs w:val="24"/>
        </w:rPr>
      </w:pPr>
      <w:proofErr w:type="gramStart"/>
      <w:r w:rsidRPr="00CA3C1D">
        <w:rPr>
          <w:rFonts w:ascii="Times New Roman" w:hAnsi="Times New Roman"/>
          <w:sz w:val="24"/>
          <w:szCs w:val="24"/>
        </w:rPr>
        <w:t>ДПК</w:t>
      </w:r>
      <w:r w:rsidRPr="002522E6">
        <w:rPr>
          <w:rFonts w:ascii="Times New Roman" w:hAnsi="Times New Roman"/>
          <w:b/>
          <w:sz w:val="24"/>
          <w:szCs w:val="24"/>
        </w:rPr>
        <w:t xml:space="preserve"> – </w:t>
      </w:r>
      <w:r w:rsidRPr="002522E6">
        <w:rPr>
          <w:rFonts w:ascii="Times New Roman" w:hAnsi="Times New Roman"/>
          <w:sz w:val="24"/>
          <w:szCs w:val="24"/>
        </w:rPr>
        <w:t>Дополнительный повышающий коэффициент (ДПК) к минимальному   окладу (ставке  устанавливается работнику за ученую степень и звание.</w:t>
      </w:r>
      <w:proofErr w:type="gramEnd"/>
      <w:r w:rsidRPr="002522E6">
        <w:rPr>
          <w:rFonts w:ascii="Times New Roman" w:hAnsi="Times New Roman"/>
          <w:sz w:val="24"/>
          <w:szCs w:val="24"/>
        </w:rPr>
        <w:t xml:space="preserve"> При наличии у работника </w:t>
      </w:r>
      <w:r w:rsidRPr="002522E6">
        <w:rPr>
          <w:rFonts w:ascii="Times New Roman" w:hAnsi="Times New Roman"/>
          <w:sz w:val="24"/>
          <w:szCs w:val="24"/>
        </w:rPr>
        <w:lastRenderedPageBreak/>
        <w:t>нескольких оснований для установления дополнительного повышающего коэффициента данные выплаты суммируются.</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Работникам школы, занимающим штатные должности, устанавливается дополнительный повышающий коэффициент:</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за ученую степень кандидата наук – 3000 рублей;</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за ученую степень доктора наук – 7000 рублей;</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за ученое звание доцента – 40 процентов от минимального  оклада (ставки);</w:t>
      </w:r>
    </w:p>
    <w:p w:rsidR="001C309D" w:rsidRPr="002522E6" w:rsidRDefault="001C309D" w:rsidP="00CA3C1D">
      <w:pPr>
        <w:pStyle w:val="ad"/>
        <w:spacing w:line="240" w:lineRule="auto"/>
        <w:ind w:left="360"/>
        <w:jc w:val="both"/>
        <w:rPr>
          <w:rFonts w:ascii="Times New Roman" w:hAnsi="Times New Roman"/>
          <w:b/>
          <w:sz w:val="24"/>
          <w:szCs w:val="24"/>
        </w:rPr>
      </w:pPr>
      <w:r w:rsidRPr="002522E6">
        <w:rPr>
          <w:rFonts w:ascii="Times New Roman" w:hAnsi="Times New Roman"/>
          <w:bCs/>
          <w:sz w:val="24"/>
          <w:szCs w:val="24"/>
        </w:rPr>
        <w:t>за ученое звание профессора – 60 процентов от минимального  оклада (ставка).</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 xml:space="preserve">  Дополнительный повышающий коэффициент устанавливается:</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 работникам школы, имеющим почетные звания «Народный учитель», «Заслуженный учитель» и «Заслуженный преподаватель» бывшего СССР, Российской Федерации и союзных республик, входивших в состав СССР – 15</w:t>
      </w:r>
      <w:r w:rsidR="00966559">
        <w:rPr>
          <w:rFonts w:ascii="Times New Roman" w:hAnsi="Times New Roman"/>
          <w:sz w:val="24"/>
          <w:szCs w:val="24"/>
        </w:rPr>
        <w:t xml:space="preserve">  </w:t>
      </w:r>
      <w:r w:rsidRPr="002522E6">
        <w:rPr>
          <w:rFonts w:ascii="Times New Roman" w:hAnsi="Times New Roman"/>
          <w:sz w:val="24"/>
          <w:szCs w:val="24"/>
        </w:rPr>
        <w:t>процентов от минимального размера оклада (ставки),</w:t>
      </w:r>
      <w:r w:rsidRPr="002522E6">
        <w:rPr>
          <w:rFonts w:ascii="Times New Roman" w:hAnsi="Times New Roman"/>
          <w:color w:val="000000"/>
          <w:sz w:val="24"/>
          <w:szCs w:val="24"/>
        </w:rPr>
        <w:t xml:space="preserve"> а в части профессиональной квалификационной группы педагогических работников 4 квалификационного уровня  от  должностного оклада</w:t>
      </w:r>
      <w:r w:rsidRPr="002522E6">
        <w:rPr>
          <w:rFonts w:ascii="Times New Roman" w:hAnsi="Times New Roman"/>
          <w:sz w:val="24"/>
          <w:szCs w:val="24"/>
        </w:rPr>
        <w:t>;</w:t>
      </w:r>
    </w:p>
    <w:p w:rsidR="001C309D" w:rsidRPr="002522E6" w:rsidRDefault="001C309D" w:rsidP="00CA3C1D">
      <w:pPr>
        <w:pStyle w:val="ad"/>
        <w:shd w:val="clear" w:color="auto" w:fill="FFFFFF"/>
        <w:spacing w:line="240" w:lineRule="auto"/>
        <w:ind w:left="360"/>
        <w:jc w:val="both"/>
        <w:rPr>
          <w:rFonts w:ascii="Times New Roman" w:hAnsi="Times New Roman"/>
          <w:sz w:val="24"/>
          <w:szCs w:val="24"/>
        </w:rPr>
      </w:pPr>
      <w:r w:rsidRPr="002522E6">
        <w:rPr>
          <w:rFonts w:ascii="Times New Roman" w:hAnsi="Times New Roman"/>
          <w:sz w:val="24"/>
          <w:szCs w:val="24"/>
          <w:shd w:val="clear" w:color="auto" w:fill="FFFFFF"/>
        </w:rPr>
        <w:t>- педагогическим работникам школы, имеющим почетные звания: «Заслуженный работник физической культуры», «Заслуженный работник культуры» при условии соответствия почетного звания профилю педагогической деятельности или преподаваемых дисциплин – 15 процентов  от минимального размера оклада (ставки)</w:t>
      </w:r>
      <w:r w:rsidRPr="002522E6">
        <w:rPr>
          <w:rFonts w:ascii="Times New Roman" w:hAnsi="Times New Roman"/>
          <w:sz w:val="24"/>
          <w:szCs w:val="24"/>
        </w:rPr>
        <w:t>.</w:t>
      </w:r>
    </w:p>
    <w:p w:rsidR="001C309D" w:rsidRPr="002522E6" w:rsidRDefault="001C309D" w:rsidP="00CA3C1D">
      <w:pPr>
        <w:pStyle w:val="ad"/>
        <w:spacing w:line="240" w:lineRule="auto"/>
        <w:ind w:left="360"/>
        <w:jc w:val="both"/>
        <w:rPr>
          <w:rFonts w:ascii="Times New Roman" w:hAnsi="Times New Roman"/>
          <w:sz w:val="24"/>
          <w:szCs w:val="24"/>
        </w:rPr>
      </w:pPr>
      <w:r w:rsidRPr="002522E6">
        <w:rPr>
          <w:rFonts w:ascii="Times New Roman" w:hAnsi="Times New Roman"/>
          <w:sz w:val="24"/>
          <w:szCs w:val="24"/>
        </w:rPr>
        <w:t>Дополнительный повышающий коэффициент устанавливается с учетом установленной нормы часов педагогической нагрузки, пропорционально от объема фактической учебной нагрузки, но не выше указанных.</w:t>
      </w:r>
    </w:p>
    <w:p w:rsidR="001C309D" w:rsidRPr="002522E6" w:rsidRDefault="001C309D" w:rsidP="00CA3C1D">
      <w:pPr>
        <w:pStyle w:val="ConsPlusNormal"/>
        <w:numPr>
          <w:ilvl w:val="0"/>
          <w:numId w:val="34"/>
        </w:numPr>
        <w:contextualSpacing/>
        <w:jc w:val="center"/>
        <w:outlineLvl w:val="1"/>
        <w:rPr>
          <w:rFonts w:ascii="Times New Roman" w:hAnsi="Times New Roman" w:cs="Times New Roman"/>
          <w:sz w:val="24"/>
          <w:szCs w:val="24"/>
        </w:rPr>
      </w:pPr>
      <w:r w:rsidRPr="002522E6">
        <w:rPr>
          <w:rFonts w:ascii="Times New Roman" w:hAnsi="Times New Roman" w:cs="Times New Roman"/>
          <w:sz w:val="24"/>
          <w:szCs w:val="24"/>
        </w:rPr>
        <w:t>РАЗМЕРЫ ОКЛАДОВ (ДОЛЖНОСТНЫХ ОКЛАДОВ),</w:t>
      </w:r>
    </w:p>
    <w:p w:rsidR="001C309D" w:rsidRPr="002522E6" w:rsidRDefault="001C309D" w:rsidP="00CA3C1D">
      <w:pPr>
        <w:pStyle w:val="ConsPlusNormal"/>
        <w:ind w:firstLine="0"/>
        <w:jc w:val="center"/>
        <w:outlineLvl w:val="1"/>
        <w:rPr>
          <w:rFonts w:ascii="Times New Roman" w:hAnsi="Times New Roman" w:cs="Times New Roman"/>
          <w:sz w:val="24"/>
          <w:szCs w:val="24"/>
        </w:rPr>
      </w:pPr>
      <w:r w:rsidRPr="002522E6">
        <w:rPr>
          <w:rFonts w:ascii="Times New Roman" w:hAnsi="Times New Roman" w:cs="Times New Roman"/>
          <w:sz w:val="24"/>
          <w:szCs w:val="24"/>
        </w:rPr>
        <w:t>СТАВОК ЗАРАБОТНОЙ ПЛАТЫ РАБОТНИКОВ УЧРЕЖДЕНИЯ</w:t>
      </w:r>
    </w:p>
    <w:p w:rsidR="00FF5548" w:rsidRPr="00966559" w:rsidRDefault="00A152EA" w:rsidP="00CA3C1D">
      <w:pPr>
        <w:pStyle w:val="ConsPlusNormal"/>
        <w:numPr>
          <w:ilvl w:val="1"/>
          <w:numId w:val="34"/>
        </w:numPr>
        <w:ind w:left="0" w:firstLine="709"/>
        <w:contextualSpacing/>
        <w:jc w:val="both"/>
        <w:outlineLvl w:val="1"/>
        <w:rPr>
          <w:rFonts w:ascii="Times New Roman" w:hAnsi="Times New Roman" w:cs="Times New Roman"/>
          <w:sz w:val="24"/>
          <w:szCs w:val="24"/>
        </w:rPr>
      </w:pPr>
      <w:hyperlink r:id="rId8" w:anchor="P272" w:history="1">
        <w:r w:rsidR="001C309D" w:rsidRPr="002522E6">
          <w:rPr>
            <w:rStyle w:val="afffb"/>
            <w:rFonts w:ascii="Times New Roman" w:hAnsi="Times New Roman"/>
            <w:sz w:val="24"/>
            <w:szCs w:val="24"/>
          </w:rPr>
          <w:t>Размеры</w:t>
        </w:r>
      </w:hyperlink>
      <w:r w:rsidR="001C309D" w:rsidRPr="002522E6">
        <w:rPr>
          <w:rFonts w:ascii="Times New Roman" w:hAnsi="Times New Roman" w:cs="Times New Roman"/>
          <w:sz w:val="24"/>
          <w:szCs w:val="24"/>
        </w:rPr>
        <w:t xml:space="preserve"> окладов (должностных окладов), ставок заработной платы устанавливаются на основе ПКГ (квалификационных уровней ПКГ) по должностям педагогических работников  учреждени</w:t>
      </w:r>
      <w:r w:rsidR="00FC7BA7" w:rsidRPr="002522E6">
        <w:rPr>
          <w:rFonts w:ascii="Times New Roman" w:hAnsi="Times New Roman" w:cs="Times New Roman"/>
          <w:sz w:val="24"/>
          <w:szCs w:val="24"/>
        </w:rPr>
        <w:t>я</w:t>
      </w:r>
      <w:r w:rsidR="001C309D" w:rsidRPr="002522E6">
        <w:rPr>
          <w:rFonts w:ascii="Times New Roman" w:hAnsi="Times New Roman" w:cs="Times New Roman"/>
          <w:sz w:val="24"/>
          <w:szCs w:val="24"/>
        </w:rPr>
        <w:t xml:space="preserve"> в зависимости от сложности труда и определены в таблице №1</w:t>
      </w:r>
      <w:r w:rsidR="00873734">
        <w:rPr>
          <w:rFonts w:ascii="Times New Roman" w:hAnsi="Times New Roman" w:cs="Times New Roman"/>
          <w:sz w:val="24"/>
          <w:szCs w:val="24"/>
        </w:rPr>
        <w:t>.</w:t>
      </w:r>
    </w:p>
    <w:p w:rsidR="001C309D" w:rsidRPr="002522E6" w:rsidRDefault="00FF5548" w:rsidP="00CA3C1D">
      <w:pPr>
        <w:keepNext/>
        <w:tabs>
          <w:tab w:val="left" w:pos="6600"/>
        </w:tabs>
        <w:spacing w:after="0" w:line="240" w:lineRule="auto"/>
        <w:outlineLvl w:val="0"/>
        <w:rPr>
          <w:rFonts w:ascii="Times New Roman" w:hAnsi="Times New Roman"/>
          <w:sz w:val="24"/>
          <w:szCs w:val="24"/>
          <w:lang w:eastAsia="ru-RU"/>
        </w:rPr>
      </w:pPr>
      <w:r w:rsidRPr="002522E6">
        <w:rPr>
          <w:rFonts w:ascii="Times New Roman" w:hAnsi="Times New Roman"/>
          <w:sz w:val="24"/>
          <w:szCs w:val="24"/>
          <w:lang w:eastAsia="ru-RU"/>
        </w:rPr>
        <w:t xml:space="preserve">                                                                                         </w:t>
      </w:r>
      <w:r w:rsidR="00873734">
        <w:rPr>
          <w:rFonts w:ascii="Times New Roman" w:hAnsi="Times New Roman"/>
          <w:sz w:val="24"/>
          <w:szCs w:val="24"/>
          <w:lang w:eastAsia="ru-RU"/>
        </w:rPr>
        <w:t xml:space="preserve">                               </w:t>
      </w:r>
    </w:p>
    <w:p w:rsidR="001C309D" w:rsidRDefault="001C309D" w:rsidP="00CA3C1D">
      <w:pPr>
        <w:pStyle w:val="ConsPlusNormal"/>
        <w:ind w:right="565" w:firstLine="0"/>
        <w:contextualSpacing/>
        <w:jc w:val="center"/>
        <w:rPr>
          <w:rFonts w:ascii="Times New Roman" w:hAnsi="Times New Roman" w:cs="Times New Roman"/>
          <w:sz w:val="24"/>
          <w:szCs w:val="24"/>
        </w:rPr>
      </w:pPr>
      <w:r w:rsidRPr="004528F9">
        <w:rPr>
          <w:rFonts w:ascii="Times New Roman" w:hAnsi="Times New Roman" w:cs="Times New Roman"/>
          <w:sz w:val="24"/>
          <w:szCs w:val="24"/>
        </w:rPr>
        <w:t xml:space="preserve">Минимальные оклады (должностные оклады) по ПКГ педагогических  работников </w:t>
      </w:r>
    </w:p>
    <w:p w:rsidR="00873734" w:rsidRDefault="00873734" w:rsidP="00CA3C1D">
      <w:pPr>
        <w:pStyle w:val="ConsPlusNormal"/>
        <w:ind w:right="565" w:firstLine="0"/>
        <w:contextualSpacing/>
        <w:jc w:val="center"/>
        <w:rPr>
          <w:rFonts w:ascii="Times New Roman" w:hAnsi="Times New Roman" w:cs="Times New Roman"/>
          <w:sz w:val="24"/>
          <w:szCs w:val="24"/>
        </w:rPr>
      </w:pPr>
    </w:p>
    <w:p w:rsidR="00873734" w:rsidRPr="002522E6" w:rsidRDefault="00873734" w:rsidP="00CA3C1D">
      <w:pPr>
        <w:keepNext/>
        <w:tabs>
          <w:tab w:val="left" w:pos="6600"/>
        </w:tabs>
        <w:spacing w:after="0" w:line="240" w:lineRule="auto"/>
        <w:jc w:val="right"/>
        <w:outlineLvl w:val="0"/>
        <w:rPr>
          <w:rFonts w:ascii="Times New Roman" w:hAnsi="Times New Roman"/>
          <w:sz w:val="24"/>
          <w:szCs w:val="24"/>
          <w:lang w:eastAsia="ru-RU"/>
        </w:rPr>
      </w:pPr>
      <w:r w:rsidRPr="002522E6">
        <w:rPr>
          <w:rFonts w:ascii="Times New Roman" w:hAnsi="Times New Roman"/>
          <w:sz w:val="24"/>
          <w:szCs w:val="24"/>
          <w:lang w:eastAsia="ru-RU"/>
        </w:rPr>
        <w:t>Таблица №1</w:t>
      </w:r>
    </w:p>
    <w:p w:rsidR="00873734" w:rsidRPr="004528F9" w:rsidRDefault="00873734" w:rsidP="00CA3C1D">
      <w:pPr>
        <w:pStyle w:val="ConsPlusNormal"/>
        <w:ind w:right="565" w:firstLine="0"/>
        <w:contextualSpacing/>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969"/>
      </w:tblGrid>
      <w:tr w:rsidR="001C309D" w:rsidRPr="004528F9" w:rsidTr="004020FC">
        <w:tc>
          <w:tcPr>
            <w:tcW w:w="5670" w:type="dxa"/>
          </w:tcPr>
          <w:p w:rsidR="001C309D" w:rsidRPr="004528F9" w:rsidRDefault="001C309D" w:rsidP="00CA3C1D">
            <w:pPr>
              <w:pStyle w:val="ConsPlusNormal"/>
              <w:ind w:right="565" w:firstLine="0"/>
              <w:contextualSpacing/>
              <w:jc w:val="center"/>
              <w:rPr>
                <w:rFonts w:ascii="Times New Roman" w:hAnsi="Times New Roman" w:cs="Times New Roman"/>
                <w:sz w:val="24"/>
                <w:szCs w:val="24"/>
              </w:rPr>
            </w:pPr>
            <w:r w:rsidRPr="004528F9">
              <w:rPr>
                <w:rFonts w:ascii="Times New Roman" w:hAnsi="Times New Roman" w:cs="Times New Roman"/>
                <w:sz w:val="24"/>
                <w:szCs w:val="24"/>
              </w:rPr>
              <w:t>Наименование должности (профессии)</w:t>
            </w:r>
          </w:p>
        </w:tc>
        <w:tc>
          <w:tcPr>
            <w:tcW w:w="3969" w:type="dxa"/>
          </w:tcPr>
          <w:p w:rsidR="001C309D" w:rsidRPr="004528F9" w:rsidRDefault="001C309D" w:rsidP="00CA3C1D">
            <w:pPr>
              <w:pStyle w:val="ConsPlusNormal"/>
              <w:ind w:right="565" w:firstLine="0"/>
              <w:contextualSpacing/>
              <w:jc w:val="center"/>
              <w:rPr>
                <w:rFonts w:ascii="Times New Roman" w:hAnsi="Times New Roman" w:cs="Times New Roman"/>
                <w:sz w:val="24"/>
                <w:szCs w:val="24"/>
              </w:rPr>
            </w:pPr>
            <w:r w:rsidRPr="004528F9">
              <w:rPr>
                <w:rFonts w:ascii="Times New Roman" w:hAnsi="Times New Roman" w:cs="Times New Roman"/>
                <w:color w:val="000000"/>
                <w:sz w:val="24"/>
                <w:szCs w:val="24"/>
              </w:rPr>
              <w:t>Размер оклада</w:t>
            </w: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 xml:space="preserve">Педагог дополнительного образования </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val="restart"/>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p w:rsidR="001C309D" w:rsidRPr="002522E6" w:rsidRDefault="001C309D" w:rsidP="00CA3C1D">
            <w:pPr>
              <w:pStyle w:val="ConsPlusNormal"/>
              <w:ind w:right="565" w:firstLine="0"/>
              <w:contextualSpacing/>
              <w:jc w:val="center"/>
              <w:rPr>
                <w:rFonts w:ascii="Times New Roman" w:hAnsi="Times New Roman" w:cs="Times New Roman"/>
                <w:sz w:val="24"/>
                <w:szCs w:val="24"/>
              </w:rPr>
            </w:pPr>
            <w:r w:rsidRPr="002522E6">
              <w:rPr>
                <w:rFonts w:ascii="Times New Roman" w:hAnsi="Times New Roman" w:cs="Times New Roman"/>
                <w:sz w:val="24"/>
                <w:szCs w:val="24"/>
              </w:rPr>
              <w:t>7904,00</w:t>
            </w: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Педагог – организатор</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Социальный педагог</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Методист</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val="restart"/>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p w:rsidR="001C309D" w:rsidRPr="002522E6" w:rsidRDefault="001C309D" w:rsidP="00CA3C1D">
            <w:pPr>
              <w:pStyle w:val="ConsPlusNormal"/>
              <w:ind w:right="565" w:firstLine="0"/>
              <w:contextualSpacing/>
              <w:jc w:val="center"/>
              <w:rPr>
                <w:rFonts w:ascii="Times New Roman" w:hAnsi="Times New Roman" w:cs="Times New Roman"/>
                <w:sz w:val="24"/>
                <w:szCs w:val="24"/>
              </w:rPr>
            </w:pPr>
            <w:r w:rsidRPr="002522E6">
              <w:rPr>
                <w:rFonts w:ascii="Times New Roman" w:hAnsi="Times New Roman" w:cs="Times New Roman"/>
                <w:sz w:val="24"/>
                <w:szCs w:val="24"/>
              </w:rPr>
              <w:t>7944,00</w:t>
            </w: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Педагог психолог</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proofErr w:type="spellStart"/>
            <w:r w:rsidRPr="002522E6">
              <w:rPr>
                <w:rFonts w:ascii="Times New Roman" w:hAnsi="Times New Roman" w:cs="Times New Roman"/>
                <w:sz w:val="24"/>
                <w:szCs w:val="24"/>
              </w:rPr>
              <w:t>Тьютор</w:t>
            </w:r>
            <w:proofErr w:type="spellEnd"/>
            <w:r w:rsidRPr="002522E6">
              <w:rPr>
                <w:rFonts w:ascii="Times New Roman" w:hAnsi="Times New Roman" w:cs="Times New Roman"/>
                <w:sz w:val="24"/>
                <w:szCs w:val="24"/>
              </w:rPr>
              <w:t xml:space="preserve"> (за исключением </w:t>
            </w:r>
            <w:proofErr w:type="spellStart"/>
            <w:r w:rsidRPr="002522E6">
              <w:rPr>
                <w:rFonts w:ascii="Times New Roman" w:hAnsi="Times New Roman" w:cs="Times New Roman"/>
                <w:sz w:val="24"/>
                <w:szCs w:val="24"/>
              </w:rPr>
              <w:t>тьюторов</w:t>
            </w:r>
            <w:proofErr w:type="spellEnd"/>
            <w:r w:rsidRPr="002522E6">
              <w:rPr>
                <w:rFonts w:ascii="Times New Roman" w:hAnsi="Times New Roman" w:cs="Times New Roman"/>
                <w:sz w:val="24"/>
                <w:szCs w:val="24"/>
              </w:rPr>
              <w:t xml:space="preserve">, </w:t>
            </w:r>
            <w:proofErr w:type="gramStart"/>
            <w:r w:rsidRPr="002522E6">
              <w:rPr>
                <w:rFonts w:ascii="Times New Roman" w:hAnsi="Times New Roman" w:cs="Times New Roman"/>
                <w:sz w:val="24"/>
                <w:szCs w:val="24"/>
              </w:rPr>
              <w:t>занятых</w:t>
            </w:r>
            <w:proofErr w:type="gramEnd"/>
            <w:r w:rsidRPr="002522E6">
              <w:rPr>
                <w:rFonts w:ascii="Times New Roman" w:hAnsi="Times New Roman" w:cs="Times New Roman"/>
                <w:sz w:val="24"/>
                <w:szCs w:val="24"/>
              </w:rPr>
              <w:t xml:space="preserve"> в сфере ВПО и ДПО)</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val="restart"/>
            <w:vAlign w:val="center"/>
          </w:tcPr>
          <w:p w:rsidR="001C309D" w:rsidRPr="002522E6" w:rsidRDefault="001C309D" w:rsidP="00CA3C1D">
            <w:pPr>
              <w:pStyle w:val="ConsPlusNormal"/>
              <w:ind w:right="565" w:firstLine="0"/>
              <w:contextualSpacing/>
              <w:jc w:val="center"/>
              <w:rPr>
                <w:rFonts w:ascii="Times New Roman" w:hAnsi="Times New Roman" w:cs="Times New Roman"/>
                <w:sz w:val="24"/>
                <w:szCs w:val="24"/>
              </w:rPr>
            </w:pPr>
          </w:p>
          <w:p w:rsidR="001C309D" w:rsidRPr="002522E6" w:rsidRDefault="001C309D" w:rsidP="00CA3C1D">
            <w:pPr>
              <w:pStyle w:val="ConsPlusNormal"/>
              <w:ind w:right="565" w:firstLine="0"/>
              <w:contextualSpacing/>
              <w:jc w:val="center"/>
              <w:rPr>
                <w:rFonts w:ascii="Times New Roman" w:hAnsi="Times New Roman" w:cs="Times New Roman"/>
                <w:sz w:val="24"/>
                <w:szCs w:val="24"/>
              </w:rPr>
            </w:pPr>
            <w:r w:rsidRPr="002522E6">
              <w:rPr>
                <w:rFonts w:ascii="Times New Roman" w:hAnsi="Times New Roman" w:cs="Times New Roman"/>
                <w:sz w:val="24"/>
                <w:szCs w:val="24"/>
              </w:rPr>
              <w:t>7983,00</w:t>
            </w: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 xml:space="preserve">Учитель </w:t>
            </w:r>
          </w:p>
          <w:p w:rsidR="001C309D" w:rsidRPr="002522E6" w:rsidRDefault="001C309D" w:rsidP="00CA3C1D">
            <w:pPr>
              <w:pStyle w:val="ConsPlusNormal"/>
              <w:ind w:right="565" w:firstLine="0"/>
              <w:contextualSpacing/>
              <w:rPr>
                <w:rFonts w:ascii="Times New Roman" w:hAnsi="Times New Roman" w:cs="Times New Roman"/>
                <w:sz w:val="24"/>
                <w:szCs w:val="24"/>
              </w:rPr>
            </w:pP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b/>
                <w:sz w:val="24"/>
                <w:szCs w:val="24"/>
              </w:rPr>
            </w:pP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Учитель-дефектолог</w:t>
            </w: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b/>
                <w:sz w:val="24"/>
                <w:szCs w:val="24"/>
              </w:rPr>
            </w:pPr>
          </w:p>
        </w:tc>
      </w:tr>
      <w:tr w:rsidR="001C309D" w:rsidRPr="002522E6" w:rsidTr="004020FC">
        <w:tc>
          <w:tcPr>
            <w:tcW w:w="5670" w:type="dxa"/>
          </w:tcPr>
          <w:p w:rsidR="001C309D" w:rsidRPr="002522E6" w:rsidRDefault="001C309D" w:rsidP="00CA3C1D">
            <w:pPr>
              <w:pStyle w:val="ConsPlusNormal"/>
              <w:ind w:right="565" w:firstLine="0"/>
              <w:contextualSpacing/>
              <w:rPr>
                <w:rFonts w:ascii="Times New Roman" w:hAnsi="Times New Roman" w:cs="Times New Roman"/>
                <w:sz w:val="24"/>
                <w:szCs w:val="24"/>
              </w:rPr>
            </w:pPr>
            <w:r w:rsidRPr="002522E6">
              <w:rPr>
                <w:rFonts w:ascii="Times New Roman" w:hAnsi="Times New Roman" w:cs="Times New Roman"/>
                <w:sz w:val="24"/>
                <w:szCs w:val="24"/>
              </w:rPr>
              <w:t>Учитель-логопед, логопед</w:t>
            </w:r>
          </w:p>
        </w:tc>
        <w:tc>
          <w:tcPr>
            <w:tcW w:w="3969" w:type="dxa"/>
            <w:vMerge/>
          </w:tcPr>
          <w:p w:rsidR="001C309D" w:rsidRPr="002522E6" w:rsidRDefault="001C309D" w:rsidP="00CA3C1D">
            <w:pPr>
              <w:pStyle w:val="ConsPlusNormal"/>
              <w:ind w:right="565" w:firstLine="0"/>
              <w:contextualSpacing/>
              <w:jc w:val="center"/>
              <w:rPr>
                <w:rFonts w:ascii="Times New Roman" w:hAnsi="Times New Roman" w:cs="Times New Roman"/>
                <w:b/>
                <w:sz w:val="24"/>
                <w:szCs w:val="24"/>
              </w:rPr>
            </w:pPr>
          </w:p>
        </w:tc>
      </w:tr>
    </w:tbl>
    <w:p w:rsidR="001C309D" w:rsidRPr="002522E6" w:rsidRDefault="001C309D" w:rsidP="00CA3C1D">
      <w:pPr>
        <w:pStyle w:val="ConsPlusNormal"/>
        <w:ind w:left="567" w:right="565" w:firstLine="0"/>
        <w:contextualSpacing/>
        <w:jc w:val="center"/>
        <w:rPr>
          <w:rFonts w:ascii="Times New Roman" w:hAnsi="Times New Roman" w:cs="Times New Roman"/>
          <w:b/>
          <w:sz w:val="24"/>
          <w:szCs w:val="24"/>
        </w:rPr>
      </w:pPr>
    </w:p>
    <w:p w:rsidR="001C309D" w:rsidRPr="002522E6" w:rsidRDefault="001C309D" w:rsidP="00CA3C1D">
      <w:pPr>
        <w:spacing w:after="0" w:line="240" w:lineRule="auto"/>
        <w:jc w:val="center"/>
        <w:rPr>
          <w:rFonts w:ascii="Times New Roman" w:hAnsi="Times New Roman"/>
          <w:b/>
          <w:sz w:val="24"/>
          <w:szCs w:val="24"/>
          <w:lang w:eastAsia="ru-RU"/>
        </w:rPr>
      </w:pPr>
    </w:p>
    <w:p w:rsidR="001C309D" w:rsidRPr="002522E6" w:rsidRDefault="001C309D" w:rsidP="00CA3C1D">
      <w:pPr>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lastRenderedPageBreak/>
        <w:t xml:space="preserve">3.Оплата труда </w:t>
      </w:r>
      <w:r w:rsidR="00A7301C" w:rsidRPr="002522E6">
        <w:rPr>
          <w:rFonts w:ascii="Times New Roman" w:hAnsi="Times New Roman"/>
          <w:sz w:val="24"/>
          <w:szCs w:val="24"/>
          <w:lang w:eastAsia="ru-RU"/>
        </w:rPr>
        <w:t xml:space="preserve">руководителя, его заместителей </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3.1. Заработная плата руководителя образовательного учреждения, его заместителей (далее – руководящие работники) состоит из должностного оклада и дополнительного повышающего коэффициента за ученую степень и звание, выплат компенсационного и стимулирующего характера и устанавливаются в трудовом договоре.</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Должностной оклад руководителя образовательного учреждения устанавливается в кратном отношении к размеру средней заработной платы основного персонала возглавляемого им учреждения и может составлять до 3 размеров указанной средней заработной платы,</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 </w:t>
      </w:r>
      <w:proofErr w:type="gramStart"/>
      <w:r w:rsidRPr="002522E6">
        <w:rPr>
          <w:rFonts w:ascii="Times New Roman" w:hAnsi="Times New Roman"/>
          <w:sz w:val="24"/>
          <w:szCs w:val="24"/>
          <w:lang w:eastAsia="ru-RU"/>
        </w:rPr>
        <w:t>исчисляемой</w:t>
      </w:r>
      <w:proofErr w:type="gramEnd"/>
      <w:r w:rsidRPr="002522E6">
        <w:rPr>
          <w:rFonts w:ascii="Times New Roman" w:hAnsi="Times New Roman"/>
          <w:sz w:val="24"/>
          <w:szCs w:val="24"/>
          <w:lang w:eastAsia="ru-RU"/>
        </w:rPr>
        <w:t xml:space="preserve"> в порядке, определенном нормативным правовым актом управления образованием Иркутского районного муниципального образования.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Вновь назначаемым руководителям устанавливается кратность не менее 1,5 размеров средней заработной платы основного персонала. Кратность увеличения должностного оклада руководителя образовательного учреждения устанавливается согласно критериям, утвержденным локальным актом Управления образования администрации Иркутского районного муниципального образования, согласованным с коллегиальным органом районной организации профсоюзов.</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Порядок исчисления размера средней заработной </w:t>
      </w:r>
      <w:proofErr w:type="gramStart"/>
      <w:r w:rsidRPr="002522E6">
        <w:rPr>
          <w:rFonts w:ascii="Times New Roman" w:hAnsi="Times New Roman"/>
          <w:sz w:val="24"/>
          <w:szCs w:val="24"/>
          <w:lang w:eastAsia="ru-RU"/>
        </w:rPr>
        <w:t>платы для определения размера должностного оклада руководителя школы</w:t>
      </w:r>
      <w:proofErr w:type="gramEnd"/>
      <w:r w:rsidRPr="002522E6">
        <w:rPr>
          <w:rFonts w:ascii="Times New Roman" w:hAnsi="Times New Roman"/>
          <w:sz w:val="24"/>
          <w:szCs w:val="24"/>
          <w:lang w:eastAsia="ru-RU"/>
        </w:rPr>
        <w:t xml:space="preserve"> утверждается постановлением администрации Иркутского районного муниципального образования.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К основному персоналу образовательного учреждения относятся работники, непосредственно обеспечивающие выполнение основных функций, для реализации которых создано образовательное учреждение. Перечень должностей работников образовательного учреждения, относимых к основному персоналу для расчета средней заработной платы и установления размера должностного оклада руководителя, утверждается постановлением администрации Иркутского районного муниципального образования.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 Должностные оклады заместителей руководителя образовательного учреждения устанавливаются на 10-50 процентов ниже должностного оклада руководителя.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 Выплаты компенсационного, стимулирующего характера и премий руководителю образовательного учреждения устанавливаются приказом Управления образования администрации Иркутского районного муниципального образования.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Выплаты стимулирующего и компенсационного характера заместителю руководителя </w:t>
      </w:r>
      <w:r w:rsidR="00A7301C" w:rsidRPr="002522E6">
        <w:rPr>
          <w:rFonts w:ascii="Times New Roman" w:hAnsi="Times New Roman"/>
          <w:sz w:val="24"/>
          <w:szCs w:val="24"/>
          <w:lang w:eastAsia="ru-RU"/>
        </w:rPr>
        <w:t xml:space="preserve"> </w:t>
      </w:r>
      <w:r w:rsidRPr="002522E6">
        <w:rPr>
          <w:rFonts w:ascii="Times New Roman" w:hAnsi="Times New Roman"/>
          <w:sz w:val="24"/>
          <w:szCs w:val="24"/>
          <w:lang w:eastAsia="ru-RU"/>
        </w:rPr>
        <w:t xml:space="preserve"> устанавливает руководитель образовательного учреждения в соответствии с </w:t>
      </w:r>
      <w:hyperlink w:anchor="sub_1700" w:history="1">
        <w:r w:rsidRPr="002522E6">
          <w:rPr>
            <w:rFonts w:ascii="Times New Roman" w:hAnsi="Times New Roman"/>
            <w:sz w:val="24"/>
            <w:szCs w:val="24"/>
            <w:lang w:eastAsia="ru-RU"/>
          </w:rPr>
          <w:t>разделами</w:t>
        </w:r>
      </w:hyperlink>
      <w:r w:rsidRPr="002522E6">
        <w:rPr>
          <w:rFonts w:ascii="Times New Roman" w:hAnsi="Times New Roman"/>
          <w:sz w:val="24"/>
          <w:szCs w:val="24"/>
          <w:lang w:eastAsia="ru-RU"/>
        </w:rPr>
        <w:t xml:space="preserve"> 3 и 4 настоящего положения.</w:t>
      </w:r>
    </w:p>
    <w:p w:rsidR="001C309D" w:rsidRPr="002522E6" w:rsidRDefault="001C309D" w:rsidP="00CA3C1D">
      <w:pPr>
        <w:spacing w:after="0" w:line="240" w:lineRule="auto"/>
        <w:jc w:val="both"/>
        <w:rPr>
          <w:rFonts w:ascii="Times New Roman" w:hAnsi="Times New Roman"/>
          <w:sz w:val="24"/>
          <w:szCs w:val="24"/>
          <w:lang w:eastAsia="ru-RU"/>
        </w:rPr>
      </w:pPr>
      <w:r w:rsidRPr="002522E6">
        <w:rPr>
          <w:rFonts w:ascii="Times New Roman" w:hAnsi="Times New Roman"/>
          <w:sz w:val="24"/>
          <w:szCs w:val="24"/>
          <w:lang w:eastAsia="ru-RU"/>
        </w:rPr>
        <w:t xml:space="preserve">3.2. Премирование руководителя образовательного учреждения производится на основании </w:t>
      </w:r>
      <w:proofErr w:type="gramStart"/>
      <w:r w:rsidRPr="002522E6">
        <w:rPr>
          <w:rFonts w:ascii="Times New Roman" w:hAnsi="Times New Roman"/>
          <w:sz w:val="24"/>
          <w:szCs w:val="24"/>
          <w:lang w:eastAsia="ru-RU"/>
        </w:rPr>
        <w:t>Приказа Управления образования администрации Иркутского районного муниципального образования</w:t>
      </w:r>
      <w:proofErr w:type="gramEnd"/>
      <w:r w:rsidRPr="002522E6">
        <w:rPr>
          <w:rFonts w:ascii="Times New Roman" w:hAnsi="Times New Roman"/>
          <w:sz w:val="24"/>
          <w:szCs w:val="24"/>
          <w:lang w:eastAsia="ru-RU"/>
        </w:rPr>
        <w:t xml:space="preserve"> с учетом результатов деятельности образовательного учреждения за счет лимитов бюджетных обязательств (до 3%) предусмотренных на оплату труда работников образовательного учреждения. </w:t>
      </w:r>
    </w:p>
    <w:p w:rsidR="001C309D" w:rsidRPr="002522E6" w:rsidRDefault="001C309D" w:rsidP="00CA3C1D">
      <w:pPr>
        <w:spacing w:after="0" w:line="240" w:lineRule="auto"/>
        <w:ind w:firstLine="709"/>
        <w:jc w:val="both"/>
        <w:rPr>
          <w:rFonts w:ascii="Times New Roman" w:hAnsi="Times New Roman"/>
          <w:sz w:val="24"/>
          <w:szCs w:val="24"/>
          <w:lang w:eastAsia="ru-RU"/>
        </w:rPr>
      </w:pPr>
      <w:r w:rsidRPr="002522E6">
        <w:rPr>
          <w:rFonts w:ascii="Times New Roman" w:hAnsi="Times New Roman"/>
          <w:sz w:val="24"/>
          <w:szCs w:val="24"/>
          <w:lang w:eastAsia="ru-RU"/>
        </w:rPr>
        <w:t xml:space="preserve">    3.3.  Оплата труда за ведение педагогической (преподавательской) деятельности осуществляется в порядке и размерах, установленных для оплаты труда педагогических работников.</w:t>
      </w:r>
    </w:p>
    <w:p w:rsidR="001C309D" w:rsidRPr="002522E6" w:rsidRDefault="001C309D" w:rsidP="00CA3C1D">
      <w:pPr>
        <w:spacing w:after="0" w:line="240" w:lineRule="auto"/>
        <w:rPr>
          <w:rFonts w:ascii="Times New Roman" w:hAnsi="Times New Roman"/>
          <w:b/>
          <w:sz w:val="24"/>
          <w:szCs w:val="24"/>
          <w:lang w:eastAsia="ru-RU"/>
        </w:rPr>
      </w:pPr>
    </w:p>
    <w:p w:rsidR="001C309D" w:rsidRPr="002522E6" w:rsidRDefault="001C309D" w:rsidP="00CA3C1D">
      <w:pPr>
        <w:pStyle w:val="ConsPlusNormal"/>
        <w:numPr>
          <w:ilvl w:val="0"/>
          <w:numId w:val="41"/>
        </w:numPr>
        <w:contextualSpacing/>
        <w:jc w:val="center"/>
        <w:outlineLvl w:val="1"/>
        <w:rPr>
          <w:rFonts w:ascii="Times New Roman" w:hAnsi="Times New Roman" w:cs="Times New Roman"/>
          <w:sz w:val="24"/>
          <w:szCs w:val="24"/>
        </w:rPr>
      </w:pPr>
      <w:r w:rsidRPr="002522E6">
        <w:rPr>
          <w:rFonts w:ascii="Times New Roman" w:hAnsi="Times New Roman" w:cs="Times New Roman"/>
          <w:sz w:val="24"/>
          <w:szCs w:val="24"/>
        </w:rPr>
        <w:t>РАЗМЕРЫ И УСЛОВИЯ УСТАНОВЛЕНИЯ ВЫПЛАТ</w:t>
      </w:r>
    </w:p>
    <w:p w:rsidR="001C309D" w:rsidRPr="002522E6" w:rsidRDefault="001C309D" w:rsidP="00CA3C1D">
      <w:pPr>
        <w:pStyle w:val="ConsPlusNormal"/>
        <w:ind w:firstLine="0"/>
        <w:jc w:val="center"/>
        <w:outlineLvl w:val="1"/>
        <w:rPr>
          <w:rFonts w:ascii="Times New Roman" w:hAnsi="Times New Roman" w:cs="Times New Roman"/>
          <w:sz w:val="24"/>
          <w:szCs w:val="24"/>
        </w:rPr>
      </w:pPr>
      <w:r w:rsidRPr="002522E6">
        <w:rPr>
          <w:rFonts w:ascii="Times New Roman" w:hAnsi="Times New Roman" w:cs="Times New Roman"/>
          <w:sz w:val="24"/>
          <w:szCs w:val="24"/>
        </w:rPr>
        <w:t xml:space="preserve">КОМПЕНСАЦИОННОГО ХАРАКТЕРА </w:t>
      </w:r>
    </w:p>
    <w:p w:rsidR="001C309D" w:rsidRPr="002522E6" w:rsidRDefault="001C309D" w:rsidP="00CA3C1D">
      <w:pPr>
        <w:pStyle w:val="ConsPlusNormal"/>
        <w:numPr>
          <w:ilvl w:val="1"/>
          <w:numId w:val="42"/>
        </w:numPr>
        <w:ind w:left="0" w:firstLine="720"/>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Работникам учреждения устанавливаются следующие виды выплат компенсационного характера:</w:t>
      </w:r>
    </w:p>
    <w:p w:rsidR="001C309D" w:rsidRPr="002522E6" w:rsidRDefault="001C309D" w:rsidP="00CA3C1D">
      <w:pPr>
        <w:pStyle w:val="ConsPlusNormal"/>
        <w:numPr>
          <w:ilvl w:val="0"/>
          <w:numId w:val="36"/>
        </w:numPr>
        <w:ind w:left="0"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выплаты (надбавки)</w:t>
      </w:r>
      <w:r w:rsidR="007B6C6F" w:rsidRPr="002522E6">
        <w:rPr>
          <w:rFonts w:ascii="Times New Roman" w:hAnsi="Times New Roman" w:cs="Times New Roman"/>
          <w:sz w:val="24"/>
          <w:szCs w:val="24"/>
        </w:rPr>
        <w:t xml:space="preserve"> </w:t>
      </w:r>
      <w:r w:rsidRPr="002522E6">
        <w:rPr>
          <w:rFonts w:ascii="Times New Roman" w:hAnsi="Times New Roman" w:cs="Times New Roman"/>
          <w:sz w:val="24"/>
          <w:szCs w:val="24"/>
        </w:rPr>
        <w:t>за работу в местностях с особыми климатическими условиями;</w:t>
      </w:r>
    </w:p>
    <w:p w:rsidR="001C309D" w:rsidRPr="002522E6" w:rsidRDefault="001C309D" w:rsidP="00CA3C1D">
      <w:pPr>
        <w:pStyle w:val="ConsPlusNormal"/>
        <w:numPr>
          <w:ilvl w:val="0"/>
          <w:numId w:val="36"/>
        </w:numPr>
        <w:ind w:left="0"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выплата (надбавка) за работу в сельской местности и рабочих поселках;</w:t>
      </w:r>
    </w:p>
    <w:p w:rsidR="001C309D" w:rsidRPr="002522E6" w:rsidRDefault="001C309D" w:rsidP="00CA3C1D">
      <w:pPr>
        <w:pStyle w:val="ConsPlusNormal"/>
        <w:numPr>
          <w:ilvl w:val="0"/>
          <w:numId w:val="36"/>
        </w:numPr>
        <w:ind w:left="0"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выплаты (надбавки)</w:t>
      </w:r>
      <w:r w:rsidR="007B6C6F" w:rsidRPr="002522E6">
        <w:rPr>
          <w:rFonts w:ascii="Times New Roman" w:hAnsi="Times New Roman" w:cs="Times New Roman"/>
          <w:sz w:val="24"/>
          <w:szCs w:val="24"/>
        </w:rPr>
        <w:t xml:space="preserve"> </w:t>
      </w:r>
      <w:r w:rsidRPr="002522E6">
        <w:rPr>
          <w:rFonts w:ascii="Times New Roman" w:hAnsi="Times New Roman" w:cs="Times New Roman"/>
          <w:sz w:val="24"/>
          <w:szCs w:val="24"/>
        </w:rPr>
        <w:t>работникам, занятым на тяжелых работах, работах с вредными и (или) опасными и иными особыми условиями труда;</w:t>
      </w:r>
    </w:p>
    <w:p w:rsidR="001C309D" w:rsidRPr="002522E6" w:rsidRDefault="001C309D" w:rsidP="00CA3C1D">
      <w:pPr>
        <w:pStyle w:val="ConsPlusNormal"/>
        <w:numPr>
          <w:ilvl w:val="0"/>
          <w:numId w:val="36"/>
        </w:numPr>
        <w:ind w:left="0"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 xml:space="preserve">выплаты (надбавки) за работу в условиях, отклоняющихся от нормальных (при совмещении профессий (должностей), сверхурочной работе, работе в ночное время, выходные </w:t>
      </w:r>
      <w:r w:rsidRPr="002522E6">
        <w:rPr>
          <w:rFonts w:ascii="Times New Roman" w:hAnsi="Times New Roman" w:cs="Times New Roman"/>
          <w:sz w:val="24"/>
          <w:szCs w:val="24"/>
        </w:rPr>
        <w:lastRenderedPageBreak/>
        <w:t>и нерабочие праздничные дни и при выполнении работ в других условиях, отклоняющихся от нормальных).</w:t>
      </w:r>
    </w:p>
    <w:p w:rsidR="001C309D" w:rsidRPr="002522E6" w:rsidRDefault="001C309D" w:rsidP="00CA3C1D">
      <w:pPr>
        <w:pStyle w:val="ConsPlusNormal"/>
        <w:numPr>
          <w:ilvl w:val="1"/>
          <w:numId w:val="42"/>
        </w:numPr>
        <w:ind w:hanging="1080"/>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К выплатам за работу в местностях с о</w:t>
      </w:r>
      <w:r w:rsidR="009A5E99">
        <w:rPr>
          <w:rFonts w:ascii="Times New Roman" w:hAnsi="Times New Roman" w:cs="Times New Roman"/>
          <w:sz w:val="24"/>
          <w:szCs w:val="24"/>
        </w:rPr>
        <w:t xml:space="preserve">собыми климатическими условиями </w:t>
      </w:r>
      <w:r w:rsidRPr="002522E6">
        <w:rPr>
          <w:rFonts w:ascii="Times New Roman" w:hAnsi="Times New Roman" w:cs="Times New Roman"/>
          <w:sz w:val="24"/>
          <w:szCs w:val="24"/>
        </w:rPr>
        <w:t>относятся:</w:t>
      </w:r>
    </w:p>
    <w:p w:rsidR="001C309D" w:rsidRPr="002522E6" w:rsidRDefault="001C309D" w:rsidP="00CA3C1D">
      <w:pPr>
        <w:pStyle w:val="ConsPlusNormal"/>
        <w:numPr>
          <w:ilvl w:val="0"/>
          <w:numId w:val="37"/>
        </w:numPr>
        <w:ind w:hanging="720"/>
        <w:contextualSpacing/>
        <w:jc w:val="both"/>
        <w:rPr>
          <w:rFonts w:ascii="Times New Roman" w:hAnsi="Times New Roman" w:cs="Times New Roman"/>
          <w:sz w:val="24"/>
          <w:szCs w:val="24"/>
        </w:rPr>
      </w:pPr>
      <w:r w:rsidRPr="002522E6">
        <w:rPr>
          <w:rFonts w:ascii="Times New Roman" w:hAnsi="Times New Roman" w:cs="Times New Roman"/>
          <w:sz w:val="24"/>
          <w:szCs w:val="24"/>
        </w:rPr>
        <w:t>районный коэффициент;</w:t>
      </w:r>
    </w:p>
    <w:p w:rsidR="001C309D" w:rsidRPr="002522E6" w:rsidRDefault="001C309D" w:rsidP="00CA3C1D">
      <w:pPr>
        <w:pStyle w:val="ConsPlusNormal"/>
        <w:numPr>
          <w:ilvl w:val="0"/>
          <w:numId w:val="37"/>
        </w:numPr>
        <w:ind w:left="0"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процентная надбавка к заработной плате за непрерывный стаж работы  в организациях, расположенных в южных районах Иркутской области  (далее - процентная надбавка к заработной плате), которые устанавливаются в соответствии с законодательством.</w:t>
      </w:r>
    </w:p>
    <w:p w:rsidR="001C309D" w:rsidRPr="002522E6" w:rsidRDefault="001C309D" w:rsidP="00CA3C1D">
      <w:pPr>
        <w:pStyle w:val="ConsPlusNormal"/>
        <w:numPr>
          <w:ilvl w:val="1"/>
          <w:numId w:val="42"/>
        </w:numPr>
        <w:tabs>
          <w:tab w:val="left" w:pos="1418"/>
        </w:tabs>
        <w:ind w:left="0" w:right="2" w:firstLine="709"/>
        <w:contextualSpacing/>
        <w:jc w:val="both"/>
        <w:rPr>
          <w:rFonts w:ascii="Times New Roman" w:hAnsi="Times New Roman" w:cs="Times New Roman"/>
          <w:sz w:val="24"/>
          <w:szCs w:val="24"/>
        </w:rPr>
      </w:pPr>
      <w:r w:rsidRPr="002522E6">
        <w:rPr>
          <w:rFonts w:ascii="Times New Roman" w:hAnsi="Times New Roman" w:cs="Times New Roman"/>
          <w:sz w:val="24"/>
          <w:szCs w:val="24"/>
        </w:rPr>
        <w:t>выплата (надбавка) за работу в сельской местности и рабочих поселках устанавливается в размере 25 % работникам образовательных ор</w:t>
      </w:r>
      <w:r w:rsidR="00FC7BA7" w:rsidRPr="002522E6">
        <w:rPr>
          <w:rFonts w:ascii="Times New Roman" w:hAnsi="Times New Roman" w:cs="Times New Roman"/>
          <w:sz w:val="24"/>
          <w:szCs w:val="24"/>
        </w:rPr>
        <w:t>ганизаций к должностному окладу и иным компенсационным выплатам.</w:t>
      </w:r>
    </w:p>
    <w:p w:rsidR="001C309D" w:rsidRPr="002522E6"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 xml:space="preserve">Выплаты (надбавки)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9" w:history="1">
        <w:r w:rsidRPr="002522E6">
          <w:rPr>
            <w:rStyle w:val="afffb"/>
            <w:rFonts w:ascii="Times New Roman" w:hAnsi="Times New Roman"/>
            <w:sz w:val="24"/>
            <w:szCs w:val="24"/>
          </w:rPr>
          <w:t>статьей 147</w:t>
        </w:r>
      </w:hyperlink>
      <w:r w:rsidRPr="002522E6">
        <w:rPr>
          <w:rFonts w:ascii="Times New Roman" w:hAnsi="Times New Roman" w:cs="Times New Roman"/>
          <w:sz w:val="24"/>
          <w:szCs w:val="24"/>
        </w:rPr>
        <w:t xml:space="preserve"> Трудового кодекса Российской Федерации. </w:t>
      </w:r>
    </w:p>
    <w:p w:rsidR="001C309D" w:rsidRPr="002522E6"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Выплаты (надбавки)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1C309D" w:rsidRPr="002522E6"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 xml:space="preserve">Размер доплаты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устанавливается в соответствии со </w:t>
      </w:r>
      <w:hyperlink r:id="rId10" w:history="1">
        <w:r w:rsidRPr="002522E6">
          <w:rPr>
            <w:rStyle w:val="afffb"/>
            <w:rFonts w:ascii="Times New Roman" w:hAnsi="Times New Roman"/>
            <w:sz w:val="24"/>
            <w:szCs w:val="24"/>
          </w:rPr>
          <w:t>статьей 151</w:t>
        </w:r>
      </w:hyperlink>
      <w:r w:rsidRPr="002522E6">
        <w:rPr>
          <w:rFonts w:ascii="Times New Roman" w:hAnsi="Times New Roman" w:cs="Times New Roman"/>
          <w:sz w:val="24"/>
          <w:szCs w:val="24"/>
        </w:rPr>
        <w:t xml:space="preserve"> Трудового кодекса Российской Федерации по соглашению сторон трудового договора с учетом содержания и объема дополнительной работы.</w:t>
      </w:r>
    </w:p>
    <w:p w:rsidR="001C309D" w:rsidRPr="002522E6" w:rsidRDefault="001C309D" w:rsidP="00CA3C1D">
      <w:pPr>
        <w:pStyle w:val="ConsPlusNormal"/>
        <w:ind w:firstLine="709"/>
        <w:jc w:val="both"/>
        <w:rPr>
          <w:rFonts w:ascii="Times New Roman" w:hAnsi="Times New Roman" w:cs="Times New Roman"/>
          <w:sz w:val="24"/>
          <w:szCs w:val="24"/>
        </w:rPr>
      </w:pPr>
      <w:proofErr w:type="gramStart"/>
      <w:r w:rsidRPr="002522E6">
        <w:rPr>
          <w:rFonts w:ascii="Times New Roman" w:hAnsi="Times New Roman" w:cs="Times New Roman"/>
          <w:sz w:val="24"/>
          <w:szCs w:val="24"/>
          <w:lang w:val="en-US"/>
        </w:rPr>
        <w:t>C</w:t>
      </w:r>
      <w:proofErr w:type="spellStart"/>
      <w:r w:rsidR="007B6C6F" w:rsidRPr="002522E6">
        <w:rPr>
          <w:rFonts w:ascii="Times New Roman" w:hAnsi="Times New Roman" w:cs="Times New Roman"/>
          <w:sz w:val="24"/>
          <w:szCs w:val="24"/>
        </w:rPr>
        <w:t>верхурочная</w:t>
      </w:r>
      <w:proofErr w:type="spellEnd"/>
      <w:r w:rsidRPr="002522E6">
        <w:rPr>
          <w:rFonts w:ascii="Times New Roman" w:hAnsi="Times New Roman" w:cs="Times New Roman"/>
          <w:sz w:val="24"/>
          <w:szCs w:val="24"/>
        </w:rPr>
        <w:t xml:space="preserve">  работа</w:t>
      </w:r>
      <w:proofErr w:type="gramEnd"/>
      <w:r w:rsidRPr="002522E6">
        <w:rPr>
          <w:rFonts w:ascii="Times New Roman" w:hAnsi="Times New Roman" w:cs="Times New Roman"/>
          <w:sz w:val="24"/>
          <w:szCs w:val="24"/>
        </w:rPr>
        <w:t xml:space="preserve"> оплачивается за первые два часа работы не менее</w:t>
      </w:r>
      <w:r w:rsidR="009A5E99">
        <w:rPr>
          <w:rFonts w:ascii="Times New Roman" w:hAnsi="Times New Roman" w:cs="Times New Roman"/>
          <w:sz w:val="24"/>
          <w:szCs w:val="24"/>
        </w:rPr>
        <w:t>,</w:t>
      </w:r>
      <w:r w:rsidRPr="002522E6">
        <w:rPr>
          <w:rFonts w:ascii="Times New Roman" w:hAnsi="Times New Roman" w:cs="Times New Roman"/>
          <w:sz w:val="24"/>
          <w:szCs w:val="24"/>
        </w:rPr>
        <w:t xml:space="preserve"> чем в полуторном размере, </w:t>
      </w:r>
      <w:r w:rsidR="00FF5548" w:rsidRPr="002522E6">
        <w:rPr>
          <w:rFonts w:ascii="Times New Roman" w:hAnsi="Times New Roman" w:cs="Times New Roman"/>
          <w:sz w:val="24"/>
          <w:szCs w:val="24"/>
        </w:rPr>
        <w:t>за последующие</w:t>
      </w:r>
      <w:r w:rsidRPr="002522E6">
        <w:rPr>
          <w:rFonts w:ascii="Times New Roman" w:hAnsi="Times New Roman" w:cs="Times New Roman"/>
          <w:sz w:val="24"/>
          <w:szCs w:val="24"/>
        </w:rPr>
        <w:t xml:space="preserve"> часы – не менее</w:t>
      </w:r>
      <w:r w:rsidR="009A5E99">
        <w:rPr>
          <w:rFonts w:ascii="Times New Roman" w:hAnsi="Times New Roman" w:cs="Times New Roman"/>
          <w:sz w:val="24"/>
          <w:szCs w:val="24"/>
        </w:rPr>
        <w:t>,</w:t>
      </w:r>
      <w:r w:rsidRPr="002522E6">
        <w:rPr>
          <w:rFonts w:ascii="Times New Roman" w:hAnsi="Times New Roman" w:cs="Times New Roman"/>
          <w:sz w:val="24"/>
          <w:szCs w:val="24"/>
        </w:rPr>
        <w:t xml:space="preserve">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C309D" w:rsidRPr="002522E6" w:rsidRDefault="001C309D" w:rsidP="00CA3C1D">
      <w:pPr>
        <w:pStyle w:val="ConsPlusNormal"/>
        <w:numPr>
          <w:ilvl w:val="1"/>
          <w:numId w:val="42"/>
        </w:numPr>
        <w:tabs>
          <w:tab w:val="left" w:pos="1418"/>
        </w:tabs>
        <w:spacing w:before="220"/>
        <w:ind w:left="0" w:firstLine="709"/>
        <w:contextualSpacing/>
        <w:jc w:val="both"/>
        <w:outlineLvl w:val="1"/>
        <w:rPr>
          <w:rFonts w:ascii="Times New Roman" w:hAnsi="Times New Roman" w:cs="Times New Roman"/>
          <w:sz w:val="24"/>
          <w:szCs w:val="24"/>
        </w:rPr>
      </w:pPr>
      <w:r w:rsidRPr="002522E6">
        <w:rPr>
          <w:rFonts w:ascii="Times New Roman" w:hAnsi="Times New Roman" w:cs="Times New Roman"/>
          <w:sz w:val="24"/>
          <w:szCs w:val="24"/>
        </w:rPr>
        <w:t>Выплаты (надбавки) компенсационного характера, за исключением районного коэффициента и к заработной плате за непрерывный стаж работы  в организациях, расположенных в южных районах Иркутской области, определяются в процентах к окладу (должностному окладу)</w:t>
      </w:r>
    </w:p>
    <w:p w:rsidR="001C309D" w:rsidRPr="002522E6" w:rsidRDefault="001C309D" w:rsidP="00CA3C1D">
      <w:pPr>
        <w:pStyle w:val="ad"/>
        <w:numPr>
          <w:ilvl w:val="1"/>
          <w:numId w:val="42"/>
        </w:numPr>
        <w:tabs>
          <w:tab w:val="left" w:pos="180"/>
        </w:tabs>
        <w:spacing w:after="0" w:line="240" w:lineRule="auto"/>
        <w:ind w:left="360" w:hanging="360"/>
        <w:jc w:val="both"/>
        <w:rPr>
          <w:rFonts w:ascii="Times New Roman" w:hAnsi="Times New Roman"/>
          <w:sz w:val="24"/>
          <w:szCs w:val="24"/>
          <w:lang w:eastAsia="ru-RU"/>
        </w:rPr>
      </w:pPr>
      <w:r w:rsidRPr="002522E6">
        <w:rPr>
          <w:rFonts w:ascii="Times New Roman" w:hAnsi="Times New Roman"/>
          <w:sz w:val="24"/>
          <w:szCs w:val="24"/>
          <w:lang w:eastAsia="ru-RU"/>
        </w:rPr>
        <w:t>Ежемесячная выплата за работу, не входящую в должностные обязанности работника, но непосредственно связанную с образовательным процессо</w:t>
      </w:r>
      <w:r w:rsidR="007B6C6F" w:rsidRPr="002522E6">
        <w:rPr>
          <w:rFonts w:ascii="Times New Roman" w:hAnsi="Times New Roman"/>
          <w:sz w:val="24"/>
          <w:szCs w:val="24"/>
          <w:lang w:eastAsia="ru-RU"/>
        </w:rPr>
        <w:t>м</w:t>
      </w:r>
      <w:r w:rsidR="00CA3C1D">
        <w:rPr>
          <w:rFonts w:ascii="Times New Roman" w:hAnsi="Times New Roman"/>
          <w:sz w:val="24"/>
          <w:szCs w:val="24"/>
          <w:lang w:eastAsia="ru-RU"/>
        </w:rPr>
        <w:t xml:space="preserve"> </w:t>
      </w:r>
      <w:r w:rsidR="007B6C6F" w:rsidRPr="002522E6">
        <w:rPr>
          <w:rFonts w:ascii="Times New Roman" w:hAnsi="Times New Roman"/>
          <w:sz w:val="24"/>
          <w:szCs w:val="24"/>
          <w:lang w:eastAsia="ru-RU"/>
        </w:rPr>
        <w:t xml:space="preserve"> (</w:t>
      </w:r>
      <w:r w:rsidRPr="002522E6">
        <w:rPr>
          <w:rFonts w:ascii="Times New Roman" w:hAnsi="Times New Roman"/>
          <w:sz w:val="24"/>
          <w:szCs w:val="24"/>
          <w:lang w:eastAsia="ru-RU"/>
        </w:rPr>
        <w:t>Таблица №2):</w:t>
      </w:r>
    </w:p>
    <w:p w:rsidR="001C309D" w:rsidRDefault="001C309D" w:rsidP="00CA3C1D">
      <w:pPr>
        <w:tabs>
          <w:tab w:val="left" w:pos="540"/>
          <w:tab w:val="center" w:pos="5017"/>
          <w:tab w:val="left" w:pos="8000"/>
        </w:tabs>
        <w:spacing w:after="0" w:line="240" w:lineRule="auto"/>
        <w:ind w:left="540" w:hanging="993"/>
        <w:jc w:val="both"/>
        <w:rPr>
          <w:rFonts w:ascii="Times New Roman" w:hAnsi="Times New Roman"/>
          <w:color w:val="FF0000"/>
          <w:sz w:val="28"/>
          <w:szCs w:val="28"/>
          <w:lang w:eastAsia="ru-RU"/>
        </w:rPr>
      </w:pPr>
    </w:p>
    <w:p w:rsidR="007B6C6F" w:rsidRDefault="007B6C6F" w:rsidP="00CA3C1D">
      <w:pPr>
        <w:spacing w:line="240" w:lineRule="auto"/>
        <w:jc w:val="center"/>
        <w:rPr>
          <w:rFonts w:ascii="Times New Roman" w:hAnsi="Times New Roman"/>
          <w:sz w:val="24"/>
          <w:szCs w:val="24"/>
        </w:rPr>
      </w:pPr>
      <w:r w:rsidRPr="002522E6">
        <w:rPr>
          <w:rFonts w:ascii="Times New Roman" w:hAnsi="Times New Roman"/>
          <w:sz w:val="24"/>
          <w:szCs w:val="24"/>
        </w:rPr>
        <w:t>Компенсационные выплаты за работу, не входящую в должностные обязанности</w:t>
      </w:r>
    </w:p>
    <w:p w:rsidR="0049799D" w:rsidRPr="002522E6" w:rsidRDefault="0049799D" w:rsidP="00CA3C1D">
      <w:pPr>
        <w:spacing w:line="240" w:lineRule="auto"/>
        <w:jc w:val="right"/>
        <w:rPr>
          <w:rFonts w:ascii="Times New Roman" w:hAnsi="Times New Roman"/>
          <w:sz w:val="24"/>
          <w:szCs w:val="24"/>
        </w:rPr>
      </w:pPr>
      <w:r>
        <w:rPr>
          <w:rFonts w:ascii="Times New Roman" w:hAnsi="Times New Roman"/>
          <w:sz w:val="24"/>
          <w:szCs w:val="24"/>
        </w:rPr>
        <w:t>Таблица</w:t>
      </w:r>
      <w:r w:rsidR="00CA3C1D">
        <w:rPr>
          <w:rFonts w:ascii="Times New Roman" w:hAnsi="Times New Roman"/>
          <w:sz w:val="24"/>
          <w:szCs w:val="24"/>
        </w:rPr>
        <w:t xml:space="preserve"> № </w:t>
      </w:r>
      <w:r>
        <w:rPr>
          <w:rFonts w:ascii="Times New Roman" w:hAnsi="Times New Roman"/>
          <w:sz w:val="24"/>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1825"/>
        <w:gridCol w:w="2393"/>
      </w:tblGrid>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Категория работника, характеристика дополнительной работы</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Величина доплаты</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Период, способ оформления доплаты</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1</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за классное руководство</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До 35 %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2</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1 – 4 классов за проверку тетрадей</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15 %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3</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5 – 11 классов за проверку письменных работ по русскому языку</w:t>
            </w:r>
            <w:r w:rsidR="009A5E99">
              <w:rPr>
                <w:rFonts w:ascii="Times New Roman" w:hAnsi="Times New Roman"/>
                <w:sz w:val="24"/>
                <w:szCs w:val="24"/>
              </w:rPr>
              <w:t xml:space="preserve"> и литературе</w:t>
            </w:r>
            <w:r w:rsidRPr="002522E6">
              <w:rPr>
                <w:rFonts w:ascii="Times New Roman" w:hAnsi="Times New Roman"/>
                <w:sz w:val="24"/>
                <w:szCs w:val="24"/>
              </w:rPr>
              <w:t>, математике</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20 %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4</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5 – 11 классов за проверку письменных работ по химии, физике, биологии</w:t>
            </w:r>
            <w:r w:rsidR="009A5E99">
              <w:rPr>
                <w:rFonts w:ascii="Times New Roman" w:hAnsi="Times New Roman"/>
                <w:sz w:val="24"/>
                <w:szCs w:val="24"/>
              </w:rPr>
              <w:t xml:space="preserve">, английскому языку, </w:t>
            </w:r>
            <w:r w:rsidRPr="002522E6">
              <w:rPr>
                <w:rFonts w:ascii="Times New Roman" w:hAnsi="Times New Roman"/>
                <w:sz w:val="24"/>
                <w:szCs w:val="24"/>
              </w:rPr>
              <w:t xml:space="preserve"> </w:t>
            </w:r>
            <w:r w:rsidRPr="002522E6">
              <w:rPr>
                <w:rFonts w:ascii="Times New Roman" w:hAnsi="Times New Roman"/>
                <w:sz w:val="24"/>
                <w:szCs w:val="24"/>
              </w:rPr>
              <w:lastRenderedPageBreak/>
              <w:t>обществознанию, истории, географии</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lastRenderedPageBreak/>
              <w:t>15 %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lastRenderedPageBreak/>
              <w:t>5</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5 – 11 классов за проверку письменных работ по  информатике, технологии, ОБЖ</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10 %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6</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 xml:space="preserve">Учителям 5 – 11 классов за проверку письменных работ по  </w:t>
            </w:r>
            <w:proofErr w:type="gramStart"/>
            <w:r w:rsidRPr="002522E6">
              <w:rPr>
                <w:rFonts w:ascii="Times New Roman" w:hAnsi="Times New Roman"/>
                <w:sz w:val="24"/>
                <w:szCs w:val="24"/>
              </w:rPr>
              <w:t>ИЗО</w:t>
            </w:r>
            <w:proofErr w:type="gramEnd"/>
            <w:r w:rsidRPr="002522E6">
              <w:rPr>
                <w:rFonts w:ascii="Times New Roman" w:hAnsi="Times New Roman"/>
                <w:sz w:val="24"/>
                <w:szCs w:val="24"/>
              </w:rPr>
              <w:t>, музыке</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5 %</w:t>
            </w:r>
          </w:p>
        </w:tc>
        <w:tc>
          <w:tcPr>
            <w:tcW w:w="2393" w:type="dxa"/>
            <w:shd w:val="clear" w:color="auto" w:fill="auto"/>
          </w:tcPr>
          <w:p w:rsidR="007B6C6F" w:rsidRPr="002522E6" w:rsidRDefault="007B6C6F" w:rsidP="00CA3C1D">
            <w:pPr>
              <w:tabs>
                <w:tab w:val="left" w:pos="1642"/>
              </w:tabs>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tabs>
                <w:tab w:val="left" w:pos="1642"/>
              </w:tabs>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7</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за заведование учебными кабинетами (в том числе и спортзалом) при наличии паспорта</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10 %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650FCC" w:rsidRPr="002522E6" w:rsidTr="00650FCC">
        <w:tc>
          <w:tcPr>
            <w:tcW w:w="534"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8</w:t>
            </w:r>
          </w:p>
        </w:tc>
        <w:tc>
          <w:tcPr>
            <w:tcW w:w="4819"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за заведование пришкольным участком</w:t>
            </w:r>
          </w:p>
        </w:tc>
        <w:tc>
          <w:tcPr>
            <w:tcW w:w="1825"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10 %</w:t>
            </w:r>
          </w:p>
        </w:tc>
        <w:tc>
          <w:tcPr>
            <w:tcW w:w="2393" w:type="dxa"/>
            <w:shd w:val="clear" w:color="auto" w:fill="auto"/>
          </w:tcPr>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7B6C6F" w:rsidRPr="002522E6" w:rsidRDefault="007B6C6F"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9</w:t>
            </w:r>
          </w:p>
        </w:tc>
        <w:tc>
          <w:tcPr>
            <w:tcW w:w="4819"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Работникам ОУ за руководство методическими объединениями ОУ, района, руководство творческих групп</w:t>
            </w:r>
          </w:p>
        </w:tc>
        <w:tc>
          <w:tcPr>
            <w:tcW w:w="1825"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15 %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10</w:t>
            </w:r>
          </w:p>
        </w:tc>
        <w:tc>
          <w:tcPr>
            <w:tcW w:w="4819"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физической культуры за проведение внешкольной работы по физическому воспитанию</w:t>
            </w:r>
          </w:p>
        </w:tc>
        <w:tc>
          <w:tcPr>
            <w:tcW w:w="1825"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20 %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11</w:t>
            </w:r>
          </w:p>
        </w:tc>
        <w:tc>
          <w:tcPr>
            <w:tcW w:w="4819"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 xml:space="preserve">Учителю </w:t>
            </w:r>
            <w:r w:rsidR="0049799D" w:rsidRPr="002522E6">
              <w:rPr>
                <w:rFonts w:ascii="Times New Roman" w:hAnsi="Times New Roman"/>
                <w:sz w:val="24"/>
                <w:szCs w:val="24"/>
              </w:rPr>
              <w:t xml:space="preserve">за </w:t>
            </w:r>
            <w:r w:rsidR="004528F9">
              <w:rPr>
                <w:rFonts w:ascii="Times New Roman" w:hAnsi="Times New Roman"/>
                <w:sz w:val="24"/>
                <w:szCs w:val="24"/>
              </w:rPr>
              <w:t>информатизацию учебно-воспитательного процесса</w:t>
            </w:r>
          </w:p>
        </w:tc>
        <w:tc>
          <w:tcPr>
            <w:tcW w:w="1825"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до 5</w:t>
            </w:r>
            <w:r w:rsidR="0049799D" w:rsidRPr="002522E6">
              <w:rPr>
                <w:rFonts w:ascii="Times New Roman" w:hAnsi="Times New Roman"/>
                <w:sz w:val="24"/>
                <w:szCs w:val="24"/>
              </w:rPr>
              <w:t>0 %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12</w:t>
            </w:r>
          </w:p>
        </w:tc>
        <w:tc>
          <w:tcPr>
            <w:tcW w:w="4819"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за ведение электронного журнала</w:t>
            </w:r>
          </w:p>
        </w:tc>
        <w:tc>
          <w:tcPr>
            <w:tcW w:w="1825"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10 %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13</w:t>
            </w:r>
          </w:p>
        </w:tc>
        <w:tc>
          <w:tcPr>
            <w:tcW w:w="4819"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 xml:space="preserve">Классным руководителям за ведение электронных баз персональных данных обучающихся </w:t>
            </w:r>
          </w:p>
        </w:tc>
        <w:tc>
          <w:tcPr>
            <w:tcW w:w="1825"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5 %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9799D" w:rsidRPr="002522E6" w:rsidTr="00650FCC">
        <w:tc>
          <w:tcPr>
            <w:tcW w:w="534" w:type="dxa"/>
            <w:shd w:val="clear" w:color="auto" w:fill="auto"/>
          </w:tcPr>
          <w:p w:rsidR="0049799D"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14</w:t>
            </w:r>
          </w:p>
        </w:tc>
        <w:tc>
          <w:tcPr>
            <w:tcW w:w="4819"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Учителям за заведование не паспортизированными кабинетами</w:t>
            </w:r>
          </w:p>
        </w:tc>
        <w:tc>
          <w:tcPr>
            <w:tcW w:w="1825"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5 %</w:t>
            </w:r>
          </w:p>
        </w:tc>
        <w:tc>
          <w:tcPr>
            <w:tcW w:w="2393" w:type="dxa"/>
            <w:shd w:val="clear" w:color="auto" w:fill="auto"/>
          </w:tcPr>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Постоянно,</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приказ,</w:t>
            </w:r>
          </w:p>
          <w:p w:rsidR="0049799D" w:rsidRPr="002522E6" w:rsidRDefault="0049799D" w:rsidP="00CA3C1D">
            <w:pPr>
              <w:spacing w:after="0" w:line="240" w:lineRule="auto"/>
              <w:jc w:val="center"/>
              <w:rPr>
                <w:rFonts w:ascii="Times New Roman" w:hAnsi="Times New Roman"/>
                <w:sz w:val="24"/>
                <w:szCs w:val="24"/>
              </w:rPr>
            </w:pPr>
            <w:r w:rsidRPr="002522E6">
              <w:rPr>
                <w:rFonts w:ascii="Times New Roman" w:hAnsi="Times New Roman"/>
                <w:sz w:val="24"/>
                <w:szCs w:val="24"/>
              </w:rPr>
              <w:t>тарификация</w:t>
            </w:r>
          </w:p>
        </w:tc>
      </w:tr>
      <w:tr w:rsidR="004528F9" w:rsidRPr="002522E6" w:rsidTr="00650FCC">
        <w:tc>
          <w:tcPr>
            <w:tcW w:w="534" w:type="dxa"/>
            <w:shd w:val="clear" w:color="auto" w:fill="auto"/>
          </w:tcPr>
          <w:p w:rsidR="004528F9"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15</w:t>
            </w:r>
          </w:p>
        </w:tc>
        <w:tc>
          <w:tcPr>
            <w:tcW w:w="4819"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Педагогическим работникам за руководство клубами по интересам</w:t>
            </w:r>
          </w:p>
        </w:tc>
        <w:tc>
          <w:tcPr>
            <w:tcW w:w="1825"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20%</w:t>
            </w:r>
          </w:p>
        </w:tc>
        <w:tc>
          <w:tcPr>
            <w:tcW w:w="2393"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Постоянно,</w:t>
            </w:r>
          </w:p>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Приказ</w:t>
            </w:r>
          </w:p>
        </w:tc>
      </w:tr>
      <w:tr w:rsidR="004528F9" w:rsidRPr="002522E6" w:rsidTr="00650FCC">
        <w:tc>
          <w:tcPr>
            <w:tcW w:w="534" w:type="dxa"/>
            <w:shd w:val="clear" w:color="auto" w:fill="auto"/>
          </w:tcPr>
          <w:p w:rsidR="004528F9"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16</w:t>
            </w:r>
          </w:p>
        </w:tc>
        <w:tc>
          <w:tcPr>
            <w:tcW w:w="4819" w:type="dxa"/>
            <w:shd w:val="clear" w:color="auto" w:fill="auto"/>
          </w:tcPr>
          <w:p w:rsidR="004528F9" w:rsidRPr="002522E6" w:rsidRDefault="009A5E99" w:rsidP="00CA3C1D">
            <w:pPr>
              <w:tabs>
                <w:tab w:val="left" w:pos="80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Социальному педагогу</w:t>
            </w:r>
            <w:r w:rsidR="004528F9" w:rsidRPr="002522E6">
              <w:rPr>
                <w:rFonts w:ascii="Times New Roman" w:hAnsi="Times New Roman"/>
                <w:sz w:val="24"/>
                <w:szCs w:val="24"/>
                <w:lang w:eastAsia="ru-RU"/>
              </w:rPr>
              <w:t xml:space="preserve"> за организацию  бесплатного питания детей  (за отчетность)</w:t>
            </w:r>
          </w:p>
        </w:tc>
        <w:tc>
          <w:tcPr>
            <w:tcW w:w="1825"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50 </w:t>
            </w:r>
            <w:r w:rsidRPr="002522E6">
              <w:rPr>
                <w:rFonts w:ascii="Times New Roman" w:hAnsi="Times New Roman"/>
                <w:sz w:val="24"/>
                <w:szCs w:val="24"/>
                <w:lang w:eastAsia="ru-RU"/>
              </w:rPr>
              <w:t>%</w:t>
            </w:r>
          </w:p>
        </w:tc>
        <w:tc>
          <w:tcPr>
            <w:tcW w:w="2393"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Приказ</w:t>
            </w:r>
          </w:p>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По факту</w:t>
            </w:r>
          </w:p>
        </w:tc>
      </w:tr>
      <w:tr w:rsidR="004528F9" w:rsidRPr="002522E6" w:rsidTr="00650FCC">
        <w:tc>
          <w:tcPr>
            <w:tcW w:w="534" w:type="dxa"/>
            <w:shd w:val="clear" w:color="auto" w:fill="auto"/>
          </w:tcPr>
          <w:p w:rsidR="004528F9" w:rsidRPr="002522E6" w:rsidRDefault="009A5E99" w:rsidP="00CA3C1D">
            <w:pPr>
              <w:spacing w:after="0" w:line="240" w:lineRule="auto"/>
              <w:jc w:val="center"/>
              <w:rPr>
                <w:rFonts w:ascii="Times New Roman" w:hAnsi="Times New Roman"/>
                <w:sz w:val="24"/>
                <w:szCs w:val="24"/>
              </w:rPr>
            </w:pPr>
            <w:r>
              <w:rPr>
                <w:rFonts w:ascii="Times New Roman" w:hAnsi="Times New Roman"/>
                <w:sz w:val="24"/>
                <w:szCs w:val="24"/>
              </w:rPr>
              <w:t>17</w:t>
            </w:r>
          </w:p>
        </w:tc>
        <w:tc>
          <w:tcPr>
            <w:tcW w:w="4819"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За увеличение объема работы</w:t>
            </w:r>
          </w:p>
        </w:tc>
        <w:tc>
          <w:tcPr>
            <w:tcW w:w="1825"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От 10%</w:t>
            </w:r>
          </w:p>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до 50%</w:t>
            </w:r>
          </w:p>
        </w:tc>
        <w:tc>
          <w:tcPr>
            <w:tcW w:w="2393" w:type="dxa"/>
            <w:shd w:val="clear" w:color="auto" w:fill="auto"/>
          </w:tcPr>
          <w:p w:rsidR="004528F9" w:rsidRPr="002522E6" w:rsidRDefault="004528F9" w:rsidP="00CA3C1D">
            <w:pPr>
              <w:tabs>
                <w:tab w:val="left" w:pos="8000"/>
              </w:tabs>
              <w:spacing w:after="0" w:line="240" w:lineRule="auto"/>
              <w:jc w:val="center"/>
              <w:rPr>
                <w:rFonts w:ascii="Times New Roman" w:hAnsi="Times New Roman"/>
                <w:sz w:val="24"/>
                <w:szCs w:val="24"/>
                <w:lang w:eastAsia="ru-RU"/>
              </w:rPr>
            </w:pPr>
            <w:r w:rsidRPr="002522E6">
              <w:rPr>
                <w:rFonts w:ascii="Times New Roman" w:hAnsi="Times New Roman"/>
                <w:sz w:val="24"/>
                <w:szCs w:val="24"/>
                <w:lang w:eastAsia="ru-RU"/>
              </w:rPr>
              <w:t>Постоянно, тарификация</w:t>
            </w:r>
          </w:p>
        </w:tc>
      </w:tr>
    </w:tbl>
    <w:p w:rsidR="007B6C6F" w:rsidRPr="002522E6" w:rsidRDefault="007B6C6F" w:rsidP="00CA3C1D">
      <w:pPr>
        <w:tabs>
          <w:tab w:val="left" w:pos="540"/>
          <w:tab w:val="center" w:pos="5017"/>
          <w:tab w:val="left" w:pos="8000"/>
        </w:tabs>
        <w:spacing w:after="0" w:line="240" w:lineRule="auto"/>
        <w:jc w:val="both"/>
        <w:rPr>
          <w:rFonts w:ascii="Times New Roman" w:hAnsi="Times New Roman"/>
          <w:color w:val="FF0000"/>
          <w:sz w:val="24"/>
          <w:szCs w:val="24"/>
          <w:lang w:eastAsia="ru-RU"/>
        </w:rPr>
      </w:pPr>
    </w:p>
    <w:p w:rsidR="001C309D" w:rsidRPr="00FA6B4B" w:rsidRDefault="001C309D" w:rsidP="00CA3C1D">
      <w:pPr>
        <w:tabs>
          <w:tab w:val="left" w:pos="540"/>
          <w:tab w:val="center" w:pos="5017"/>
          <w:tab w:val="left" w:pos="8000"/>
        </w:tabs>
        <w:spacing w:after="0" w:line="240" w:lineRule="auto"/>
        <w:jc w:val="both"/>
        <w:rPr>
          <w:rFonts w:ascii="Times New Roman" w:hAnsi="Times New Roman"/>
          <w:color w:val="FF0000"/>
          <w:sz w:val="28"/>
          <w:szCs w:val="28"/>
          <w:lang w:eastAsia="ru-RU"/>
        </w:rPr>
      </w:pPr>
    </w:p>
    <w:p w:rsidR="001C309D" w:rsidRPr="004528F9" w:rsidRDefault="001C309D" w:rsidP="00CA3C1D">
      <w:pPr>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3) вы</w:t>
      </w:r>
      <w:r w:rsidR="004528F9" w:rsidRPr="004528F9">
        <w:rPr>
          <w:rFonts w:ascii="Times New Roman" w:hAnsi="Times New Roman"/>
          <w:sz w:val="24"/>
          <w:szCs w:val="24"/>
          <w:lang w:eastAsia="ru-RU"/>
        </w:rPr>
        <w:t>плата за специфику работы</w:t>
      </w:r>
      <w:r w:rsidRPr="004528F9">
        <w:rPr>
          <w:rFonts w:ascii="Times New Roman" w:hAnsi="Times New Roman"/>
          <w:sz w:val="24"/>
          <w:szCs w:val="24"/>
          <w:lang w:eastAsia="ru-RU"/>
        </w:rPr>
        <w:t>, устанавливающаяся в следующих случаях и размерах</w:t>
      </w:r>
      <w:r w:rsidR="004528F9" w:rsidRPr="004528F9">
        <w:rPr>
          <w:rFonts w:ascii="Times New Roman" w:hAnsi="Times New Roman"/>
          <w:sz w:val="24"/>
          <w:szCs w:val="24"/>
          <w:lang w:eastAsia="ru-RU"/>
        </w:rPr>
        <w:t xml:space="preserve"> </w:t>
      </w:r>
      <w:r w:rsidR="00873734">
        <w:rPr>
          <w:rFonts w:ascii="Times New Roman" w:hAnsi="Times New Roman"/>
          <w:sz w:val="24"/>
          <w:szCs w:val="24"/>
          <w:lang w:eastAsia="ru-RU"/>
        </w:rPr>
        <w:t xml:space="preserve">                            </w:t>
      </w:r>
    </w:p>
    <w:p w:rsidR="001C309D" w:rsidRDefault="00873734" w:rsidP="00CA3C1D">
      <w:pPr>
        <w:tabs>
          <w:tab w:val="left" w:pos="8676"/>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Таблица </w:t>
      </w:r>
      <w:r w:rsidR="00CA3C1D">
        <w:rPr>
          <w:rFonts w:ascii="Times New Roman" w:hAnsi="Times New Roman"/>
          <w:sz w:val="24"/>
          <w:szCs w:val="24"/>
          <w:lang w:eastAsia="ru-RU"/>
        </w:rPr>
        <w:t xml:space="preserve">№ </w:t>
      </w:r>
      <w:r>
        <w:rPr>
          <w:rFonts w:ascii="Times New Roman" w:hAnsi="Times New Roman"/>
          <w:sz w:val="24"/>
          <w:szCs w:val="24"/>
          <w:lang w:eastAsia="ru-RU"/>
        </w:rPr>
        <w:t>3</w:t>
      </w:r>
    </w:p>
    <w:p w:rsidR="00873734" w:rsidRPr="004528F9" w:rsidRDefault="00873734" w:rsidP="00CA3C1D">
      <w:pPr>
        <w:tabs>
          <w:tab w:val="left" w:pos="8676"/>
        </w:tabs>
        <w:spacing w:after="0" w:line="240" w:lineRule="auto"/>
        <w:ind w:firstLine="567"/>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5885"/>
        <w:gridCol w:w="1382"/>
        <w:gridCol w:w="1701"/>
      </w:tblGrid>
      <w:tr w:rsidR="001C309D" w:rsidRPr="004528F9" w:rsidTr="0042137B">
        <w:trPr>
          <w:trHeight w:val="738"/>
        </w:trPr>
        <w:tc>
          <w:tcPr>
            <w:tcW w:w="496"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 xml:space="preserve">  1</w:t>
            </w:r>
          </w:p>
        </w:tc>
        <w:tc>
          <w:tcPr>
            <w:tcW w:w="5885"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proofErr w:type="gramStart"/>
            <w:r w:rsidRPr="004528F9">
              <w:rPr>
                <w:rFonts w:ascii="Times New Roman" w:hAnsi="Times New Roman"/>
                <w:sz w:val="24"/>
                <w:szCs w:val="24"/>
                <w:lang w:eastAsia="ru-RU"/>
              </w:rPr>
              <w:t>За работу в специальных (коррекционных) классах для обучающихся с отклонениями в развитии с задержкой психического развития пропорционально учебной нагрузке</w:t>
            </w:r>
            <w:proofErr w:type="gramEnd"/>
          </w:p>
        </w:tc>
        <w:tc>
          <w:tcPr>
            <w:tcW w:w="1382" w:type="dxa"/>
          </w:tcPr>
          <w:p w:rsidR="001C309D" w:rsidRPr="004528F9" w:rsidRDefault="001C309D" w:rsidP="00CA3C1D">
            <w:pPr>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20%</w:t>
            </w:r>
          </w:p>
        </w:tc>
        <w:tc>
          <w:tcPr>
            <w:tcW w:w="1701"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Постоянно, тарификация</w:t>
            </w:r>
          </w:p>
        </w:tc>
      </w:tr>
      <w:tr w:rsidR="001C309D" w:rsidRPr="004528F9" w:rsidTr="0042137B">
        <w:trPr>
          <w:trHeight w:val="551"/>
        </w:trPr>
        <w:tc>
          <w:tcPr>
            <w:tcW w:w="496"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 xml:space="preserve"> 2 </w:t>
            </w:r>
          </w:p>
        </w:tc>
        <w:tc>
          <w:tcPr>
            <w:tcW w:w="5885"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 xml:space="preserve">За индивидуальное обучение на дому детей, имеющих ограниченные возможности на основании медицинского </w:t>
            </w:r>
            <w:r w:rsidR="00873734">
              <w:rPr>
                <w:rFonts w:ascii="Times New Roman" w:hAnsi="Times New Roman"/>
                <w:sz w:val="24"/>
                <w:szCs w:val="24"/>
                <w:lang w:eastAsia="ru-RU"/>
              </w:rPr>
              <w:t>заключени</w:t>
            </w:r>
            <w:r w:rsidR="00873734" w:rsidRPr="004528F9">
              <w:rPr>
                <w:rFonts w:ascii="Times New Roman" w:hAnsi="Times New Roman"/>
                <w:sz w:val="24"/>
                <w:szCs w:val="24"/>
                <w:lang w:eastAsia="ru-RU"/>
              </w:rPr>
              <w:t>я</w:t>
            </w:r>
            <w:r w:rsidR="00873734">
              <w:rPr>
                <w:rFonts w:ascii="Times New Roman" w:hAnsi="Times New Roman"/>
                <w:sz w:val="24"/>
                <w:szCs w:val="24"/>
                <w:lang w:eastAsia="ru-RU"/>
              </w:rPr>
              <w:t xml:space="preserve">, </w:t>
            </w:r>
            <w:r w:rsidRPr="004528F9">
              <w:rPr>
                <w:rFonts w:ascii="Times New Roman" w:hAnsi="Times New Roman"/>
                <w:sz w:val="24"/>
                <w:szCs w:val="24"/>
                <w:lang w:eastAsia="ru-RU"/>
              </w:rPr>
              <w:t xml:space="preserve"> пропорционально учебной нагрузке</w:t>
            </w:r>
          </w:p>
        </w:tc>
        <w:tc>
          <w:tcPr>
            <w:tcW w:w="1382" w:type="dxa"/>
          </w:tcPr>
          <w:p w:rsidR="001C309D" w:rsidRPr="004528F9" w:rsidRDefault="001C309D" w:rsidP="00CA3C1D">
            <w:pPr>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20%</w:t>
            </w:r>
          </w:p>
        </w:tc>
        <w:tc>
          <w:tcPr>
            <w:tcW w:w="1701" w:type="dxa"/>
          </w:tcPr>
          <w:p w:rsidR="001C309D" w:rsidRPr="004528F9" w:rsidRDefault="001C309D" w:rsidP="00CA3C1D">
            <w:pPr>
              <w:tabs>
                <w:tab w:val="left" w:pos="8000"/>
              </w:tabs>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Постоянно, тарификация</w:t>
            </w:r>
          </w:p>
        </w:tc>
      </w:tr>
    </w:tbl>
    <w:p w:rsidR="001C309D" w:rsidRPr="004528F9" w:rsidRDefault="001C309D" w:rsidP="00CA3C1D">
      <w:pPr>
        <w:shd w:val="clear" w:color="auto" w:fill="FFFFFF"/>
        <w:spacing w:after="0" w:line="240" w:lineRule="auto"/>
        <w:jc w:val="both"/>
        <w:rPr>
          <w:rFonts w:ascii="Times New Roman" w:hAnsi="Times New Roman"/>
          <w:sz w:val="24"/>
          <w:szCs w:val="24"/>
        </w:rPr>
      </w:pPr>
      <w:r w:rsidRPr="004528F9">
        <w:rPr>
          <w:rFonts w:ascii="Times New Roman" w:hAnsi="Times New Roman"/>
          <w:b/>
          <w:sz w:val="24"/>
          <w:szCs w:val="24"/>
          <w:lang w:eastAsia="ru-RU"/>
        </w:rPr>
        <w:t xml:space="preserve">     </w:t>
      </w:r>
    </w:p>
    <w:p w:rsidR="001C309D" w:rsidRPr="004528F9" w:rsidRDefault="00CA3C1D" w:rsidP="00CA3C1D">
      <w:pPr>
        <w:pStyle w:val="ConsPlusNormal"/>
        <w:tabs>
          <w:tab w:val="left" w:pos="1418"/>
        </w:tabs>
        <w:ind w:right="565" w:firstLine="0"/>
        <w:contextualSpacing/>
        <w:jc w:val="center"/>
        <w:outlineLvl w:val="1"/>
        <w:rPr>
          <w:rFonts w:ascii="Times New Roman" w:hAnsi="Times New Roman" w:cs="Times New Roman"/>
          <w:sz w:val="24"/>
          <w:szCs w:val="24"/>
        </w:rPr>
      </w:pPr>
      <w:r>
        <w:rPr>
          <w:rFonts w:ascii="Times New Roman" w:hAnsi="Times New Roman" w:cs="Times New Roman"/>
          <w:sz w:val="24"/>
          <w:szCs w:val="24"/>
        </w:rPr>
        <w:t xml:space="preserve">5. </w:t>
      </w:r>
      <w:r w:rsidR="001C309D" w:rsidRPr="004528F9">
        <w:rPr>
          <w:rFonts w:ascii="Times New Roman" w:hAnsi="Times New Roman" w:cs="Times New Roman"/>
          <w:sz w:val="24"/>
          <w:szCs w:val="24"/>
        </w:rPr>
        <w:t>РАЗМЕРЫ, ПОРЯДОК И УСЛОВИЯ УСТАНОВЛЕНИЯ ВЫПЛАТ (НАДБАВОК) СТИМУЛИРУЮЩЕГО ХАРАКТЕРА</w:t>
      </w:r>
    </w:p>
    <w:p w:rsidR="001C309D" w:rsidRPr="004528F9" w:rsidRDefault="001C309D" w:rsidP="00CA3C1D">
      <w:pPr>
        <w:pStyle w:val="ConsPlusNormal"/>
        <w:tabs>
          <w:tab w:val="left" w:pos="1418"/>
        </w:tabs>
        <w:ind w:left="360" w:right="565" w:firstLine="0"/>
        <w:contextualSpacing/>
        <w:outlineLvl w:val="1"/>
        <w:rPr>
          <w:rFonts w:ascii="Times New Roman" w:hAnsi="Times New Roman" w:cs="Times New Roman"/>
          <w:sz w:val="24"/>
          <w:szCs w:val="24"/>
        </w:rPr>
      </w:pPr>
    </w:p>
    <w:p w:rsidR="001C309D" w:rsidRPr="004528F9"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4528F9">
        <w:rPr>
          <w:rFonts w:ascii="Times New Roman" w:hAnsi="Times New Roman" w:cs="Times New Roman"/>
          <w:sz w:val="24"/>
          <w:szCs w:val="24"/>
        </w:rPr>
        <w:lastRenderedPageBreak/>
        <w:t>Выплаты (надбавки) стимулирующего характера работникам муниципального учреждения устанавливаются в процентах к окладам (должностным окладам) или в  абсолютных размерах.</w:t>
      </w:r>
    </w:p>
    <w:p w:rsidR="001C309D" w:rsidRPr="004528F9"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4528F9">
        <w:rPr>
          <w:rFonts w:ascii="Times New Roman" w:hAnsi="Times New Roman" w:cs="Times New Roman"/>
          <w:sz w:val="24"/>
          <w:szCs w:val="24"/>
        </w:rPr>
        <w:t>Выплаты (надбавки) стимулирующего характера, размеры, порядок и условия их установления определяются положением об оплате труда работников в зависимости от требований к их работе в пределах фонда оплаты труда.</w:t>
      </w:r>
    </w:p>
    <w:p w:rsidR="001C309D" w:rsidRPr="004528F9" w:rsidRDefault="001C309D" w:rsidP="00CA3C1D">
      <w:pPr>
        <w:pStyle w:val="ConsPlusNormal"/>
        <w:numPr>
          <w:ilvl w:val="1"/>
          <w:numId w:val="42"/>
        </w:numPr>
        <w:spacing w:before="220"/>
        <w:ind w:left="0" w:firstLine="709"/>
        <w:contextualSpacing/>
        <w:jc w:val="both"/>
        <w:outlineLvl w:val="1"/>
        <w:rPr>
          <w:rFonts w:ascii="Times New Roman" w:hAnsi="Times New Roman" w:cs="Times New Roman"/>
          <w:sz w:val="24"/>
          <w:szCs w:val="24"/>
        </w:rPr>
      </w:pPr>
      <w:r w:rsidRPr="004528F9">
        <w:rPr>
          <w:rFonts w:ascii="Times New Roman" w:hAnsi="Times New Roman" w:cs="Times New Roman"/>
          <w:sz w:val="24"/>
          <w:szCs w:val="24"/>
        </w:rPr>
        <w:t>К выплатам стимулирующего характера относятся:</w:t>
      </w:r>
    </w:p>
    <w:p w:rsidR="001C309D" w:rsidRPr="004528F9" w:rsidRDefault="001C309D" w:rsidP="00CA3C1D">
      <w:pPr>
        <w:pStyle w:val="ConsPlusNormal"/>
        <w:numPr>
          <w:ilvl w:val="0"/>
          <w:numId w:val="38"/>
        </w:numPr>
        <w:ind w:left="0"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выплаты (надбавки) за интенсивность и высокие результаты работы;</w:t>
      </w:r>
    </w:p>
    <w:p w:rsidR="001C309D" w:rsidRPr="004528F9" w:rsidRDefault="001C309D" w:rsidP="00CA3C1D">
      <w:pPr>
        <w:pStyle w:val="ConsPlusNormal"/>
        <w:numPr>
          <w:ilvl w:val="0"/>
          <w:numId w:val="38"/>
        </w:numPr>
        <w:ind w:left="0"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выплаты (надбавки) за качество выполняемых работ;</w:t>
      </w:r>
    </w:p>
    <w:p w:rsidR="001C309D" w:rsidRPr="004528F9" w:rsidRDefault="001C309D" w:rsidP="00CA3C1D">
      <w:pPr>
        <w:pStyle w:val="ConsPlusNormal"/>
        <w:numPr>
          <w:ilvl w:val="0"/>
          <w:numId w:val="38"/>
        </w:numPr>
        <w:ind w:left="0"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выплаты за выполнение особо важных и срочных работ;</w:t>
      </w:r>
    </w:p>
    <w:p w:rsidR="001C309D" w:rsidRPr="004528F9" w:rsidRDefault="001C309D" w:rsidP="00CA3C1D">
      <w:pPr>
        <w:pStyle w:val="ConsPlusNormal"/>
        <w:numPr>
          <w:ilvl w:val="0"/>
          <w:numId w:val="38"/>
        </w:numPr>
        <w:ind w:left="0"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премиальные выплаты по итогам работы.</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5.4.Размеры выплат стимулирующего характера работникам определяются руководителем по результатам труда согласно критериям и показателям качества и результативности, с учётом рекомендаций комиссии, созданной в учреждении с участием выборного органа первичной профсоюзной организации в пределах бюджетных ассигнований на оплату труда.</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 xml:space="preserve">5.5.Выплаты за интенсивность и высокие результаты работы производятся работникам школы </w:t>
      </w:r>
      <w:proofErr w:type="gramStart"/>
      <w:r w:rsidRPr="004528F9">
        <w:rPr>
          <w:rFonts w:ascii="Times New Roman" w:hAnsi="Times New Roman" w:cs="Times New Roman"/>
          <w:sz w:val="24"/>
          <w:szCs w:val="24"/>
        </w:rPr>
        <w:t>за</w:t>
      </w:r>
      <w:proofErr w:type="gramEnd"/>
      <w:r w:rsidRPr="004528F9">
        <w:rPr>
          <w:rFonts w:ascii="Times New Roman" w:hAnsi="Times New Roman" w:cs="Times New Roman"/>
          <w:sz w:val="24"/>
          <w:szCs w:val="24"/>
        </w:rPr>
        <w:t>:</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-выполнение непредвиденных и срочных работ;</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-компетентность работника в принятии решений;</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-особый режим работы;</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-организацию и проведение мероприятий, направленных на повышение авторитета и имиджа организации среди населения;</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-непосредственное участие в реализации национальных проектов. Федеральных и региональных целевых программ.</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5.6.Формирование перечня критериев и показателей качества и результативности деятельности работников должен отвечать уставным задачам деятельности образовательной организации.</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5.7.Каждому критерию присваивается определенное максимальное количество баллов.</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5.8.Итоговый коэффициент стимулирующих выплат, определенных в баллах, определяется на основании подсчёта баллов по  утверждённым критериям и показателям профессиональной деятельности работников за истекший период.</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5.9.Для определения размера выплат по результатам профессиональной деятельности необходимо:</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-произвести подсчёт баллов за месяц для каждого работника;</w:t>
      </w:r>
    </w:p>
    <w:p w:rsidR="001C309D" w:rsidRPr="004528F9" w:rsidRDefault="001C309D" w:rsidP="00CA3C1D">
      <w:pPr>
        <w:pStyle w:val="ConsPlusNormal"/>
        <w:spacing w:before="220"/>
        <w:ind w:left="720" w:firstLine="0"/>
        <w:contextualSpacing/>
        <w:rPr>
          <w:rFonts w:ascii="Times New Roman" w:hAnsi="Times New Roman" w:cs="Times New Roman"/>
          <w:sz w:val="24"/>
          <w:szCs w:val="24"/>
        </w:rPr>
      </w:pPr>
      <w:r w:rsidRPr="004528F9">
        <w:rPr>
          <w:rFonts w:ascii="Times New Roman" w:hAnsi="Times New Roman" w:cs="Times New Roman"/>
          <w:sz w:val="24"/>
          <w:szCs w:val="24"/>
        </w:rPr>
        <w:t>-размер стимулирующе</w:t>
      </w:r>
      <w:r w:rsidR="00FC7BA7" w:rsidRPr="004528F9">
        <w:rPr>
          <w:rFonts w:ascii="Times New Roman" w:hAnsi="Times New Roman" w:cs="Times New Roman"/>
          <w:sz w:val="24"/>
          <w:szCs w:val="24"/>
        </w:rPr>
        <w:t>й</w:t>
      </w:r>
      <w:r w:rsidRPr="004528F9">
        <w:rPr>
          <w:rFonts w:ascii="Times New Roman" w:hAnsi="Times New Roman" w:cs="Times New Roman"/>
          <w:sz w:val="24"/>
          <w:szCs w:val="24"/>
        </w:rPr>
        <w:t xml:space="preserve"> части ФОТ, заплан</w:t>
      </w:r>
      <w:r w:rsidR="00CA3C1D">
        <w:rPr>
          <w:rFonts w:ascii="Times New Roman" w:hAnsi="Times New Roman" w:cs="Times New Roman"/>
          <w:sz w:val="24"/>
          <w:szCs w:val="24"/>
        </w:rPr>
        <w:t xml:space="preserve">ированный на месяц,  </w:t>
      </w:r>
      <w:r w:rsidRPr="004528F9">
        <w:rPr>
          <w:rFonts w:ascii="Times New Roman" w:hAnsi="Times New Roman" w:cs="Times New Roman"/>
          <w:sz w:val="24"/>
          <w:szCs w:val="24"/>
        </w:rPr>
        <w:t xml:space="preserve">разделить на общее </w:t>
      </w:r>
      <w:r w:rsidR="00CA3C1D">
        <w:rPr>
          <w:rFonts w:ascii="Times New Roman" w:hAnsi="Times New Roman" w:cs="Times New Roman"/>
          <w:sz w:val="24"/>
          <w:szCs w:val="24"/>
        </w:rPr>
        <w:t xml:space="preserve">  </w:t>
      </w:r>
      <w:r w:rsidRPr="004528F9">
        <w:rPr>
          <w:rFonts w:ascii="Times New Roman" w:hAnsi="Times New Roman" w:cs="Times New Roman"/>
          <w:sz w:val="24"/>
          <w:szCs w:val="24"/>
        </w:rPr>
        <w:t>количество баллов. В результате получаем вес балла в рублях;</w:t>
      </w:r>
    </w:p>
    <w:p w:rsidR="001C309D" w:rsidRPr="004528F9" w:rsidRDefault="001C309D" w:rsidP="00CA3C1D">
      <w:pPr>
        <w:pStyle w:val="ConsPlusNormal"/>
        <w:spacing w:before="220"/>
        <w:ind w:left="720" w:firstLine="0"/>
        <w:contextualSpacing/>
        <w:jc w:val="both"/>
        <w:rPr>
          <w:rFonts w:ascii="Times New Roman" w:hAnsi="Times New Roman" w:cs="Times New Roman"/>
          <w:sz w:val="24"/>
          <w:szCs w:val="24"/>
        </w:rPr>
      </w:pPr>
      <w:r w:rsidRPr="004528F9">
        <w:rPr>
          <w:rFonts w:ascii="Times New Roman" w:hAnsi="Times New Roman" w:cs="Times New Roman"/>
          <w:sz w:val="24"/>
          <w:szCs w:val="24"/>
        </w:rPr>
        <w:t>-этот показатель</w:t>
      </w:r>
      <w:r w:rsidR="00873734">
        <w:rPr>
          <w:rFonts w:ascii="Times New Roman" w:hAnsi="Times New Roman" w:cs="Times New Roman"/>
          <w:sz w:val="24"/>
          <w:szCs w:val="24"/>
        </w:rPr>
        <w:t xml:space="preserve"> (</w:t>
      </w:r>
      <w:r w:rsidRPr="004528F9">
        <w:rPr>
          <w:rFonts w:ascii="Times New Roman" w:hAnsi="Times New Roman" w:cs="Times New Roman"/>
          <w:sz w:val="24"/>
          <w:szCs w:val="24"/>
        </w:rPr>
        <w:t>денежный вес балла) умножаем на количество баллов каждого работника за месяц.</w:t>
      </w:r>
    </w:p>
    <w:p w:rsidR="001C309D" w:rsidRPr="004528F9" w:rsidRDefault="001C309D" w:rsidP="00CA3C1D">
      <w:pPr>
        <w:pStyle w:val="ConsPlusNormal"/>
        <w:spacing w:before="220"/>
        <w:ind w:left="720" w:firstLine="0"/>
        <w:contextualSpacing/>
        <w:jc w:val="both"/>
        <w:rPr>
          <w:rFonts w:ascii="Times New Roman" w:hAnsi="Times New Roman" w:cs="Times New Roman"/>
          <w:sz w:val="24"/>
          <w:szCs w:val="24"/>
        </w:rPr>
      </w:pPr>
      <w:r w:rsidRPr="004528F9">
        <w:rPr>
          <w:rFonts w:ascii="Times New Roman" w:hAnsi="Times New Roman" w:cs="Times New Roman"/>
          <w:sz w:val="24"/>
          <w:szCs w:val="24"/>
        </w:rPr>
        <w:t>5.10.Выплаты стимулирующего характера работникам утверждаются приказом руководителя по согласованию с выборным органом первичной профсоюзной организации.</w:t>
      </w:r>
    </w:p>
    <w:p w:rsidR="001C309D" w:rsidRPr="004528F9" w:rsidRDefault="001C309D" w:rsidP="00CA3C1D">
      <w:pPr>
        <w:pStyle w:val="ConsPlusNormal"/>
        <w:spacing w:before="220"/>
        <w:ind w:firstLine="709"/>
        <w:contextualSpacing/>
        <w:jc w:val="both"/>
        <w:rPr>
          <w:rFonts w:ascii="Times New Roman" w:hAnsi="Times New Roman" w:cs="Times New Roman"/>
          <w:color w:val="FF0000"/>
          <w:sz w:val="24"/>
          <w:szCs w:val="24"/>
        </w:rPr>
      </w:pPr>
    </w:p>
    <w:p w:rsidR="001C309D" w:rsidRPr="004528F9" w:rsidRDefault="001C309D" w:rsidP="00CA3C1D">
      <w:pPr>
        <w:pStyle w:val="ad"/>
        <w:shd w:val="clear" w:color="auto" w:fill="FFFFFF"/>
        <w:spacing w:after="0" w:line="240" w:lineRule="auto"/>
        <w:ind w:left="709"/>
        <w:rPr>
          <w:rFonts w:ascii="Times New Roman" w:hAnsi="Times New Roman"/>
          <w:sz w:val="24"/>
          <w:szCs w:val="24"/>
          <w:lang w:eastAsia="ru-RU"/>
        </w:rPr>
      </w:pPr>
      <w:r w:rsidRPr="004528F9">
        <w:rPr>
          <w:rFonts w:ascii="Times New Roman" w:hAnsi="Times New Roman"/>
          <w:color w:val="FF0000"/>
          <w:sz w:val="24"/>
          <w:szCs w:val="24"/>
          <w:lang w:eastAsia="ru-RU"/>
        </w:rPr>
        <w:t xml:space="preserve">                                                                                                                     </w:t>
      </w:r>
    </w:p>
    <w:p w:rsidR="001C309D" w:rsidRPr="004528F9" w:rsidRDefault="001C309D" w:rsidP="00CA3C1D">
      <w:pPr>
        <w:pStyle w:val="ad"/>
        <w:shd w:val="clear" w:color="auto" w:fill="FFFFFF"/>
        <w:autoSpaceDE w:val="0"/>
        <w:autoSpaceDN w:val="0"/>
        <w:adjustRightInd w:val="0"/>
        <w:spacing w:after="0" w:line="240" w:lineRule="auto"/>
        <w:ind w:left="709"/>
        <w:jc w:val="center"/>
        <w:rPr>
          <w:rFonts w:ascii="Times New Roman" w:hAnsi="Times New Roman"/>
          <w:sz w:val="24"/>
          <w:szCs w:val="24"/>
          <w:lang w:eastAsia="ru-RU"/>
        </w:rPr>
      </w:pPr>
      <w:r w:rsidRPr="004528F9">
        <w:rPr>
          <w:rFonts w:ascii="Times New Roman" w:hAnsi="Times New Roman"/>
          <w:sz w:val="24"/>
          <w:szCs w:val="24"/>
          <w:lang w:eastAsia="ru-RU"/>
        </w:rPr>
        <w:t>Перечень критериев и показателей качества</w:t>
      </w:r>
    </w:p>
    <w:p w:rsidR="001C309D" w:rsidRPr="004528F9" w:rsidRDefault="001C309D" w:rsidP="00CA3C1D">
      <w:pPr>
        <w:pStyle w:val="ad"/>
        <w:shd w:val="clear" w:color="auto" w:fill="FFFFFF"/>
        <w:autoSpaceDE w:val="0"/>
        <w:autoSpaceDN w:val="0"/>
        <w:adjustRightInd w:val="0"/>
        <w:spacing w:after="0" w:line="240" w:lineRule="auto"/>
        <w:ind w:left="709"/>
        <w:jc w:val="center"/>
        <w:rPr>
          <w:rFonts w:ascii="Times New Roman" w:hAnsi="Times New Roman"/>
          <w:sz w:val="24"/>
          <w:szCs w:val="24"/>
          <w:lang w:eastAsia="ru-RU"/>
        </w:rPr>
      </w:pPr>
      <w:r w:rsidRPr="004528F9">
        <w:rPr>
          <w:rFonts w:ascii="Times New Roman" w:hAnsi="Times New Roman"/>
          <w:sz w:val="24"/>
          <w:szCs w:val="24"/>
          <w:lang w:eastAsia="ru-RU"/>
        </w:rPr>
        <w:t>и результативности профессиональной деятельности работников, являющихся основаниями для начисления стимулирующих выплат.</w:t>
      </w:r>
    </w:p>
    <w:p w:rsidR="00CA3C1D" w:rsidRPr="004528F9" w:rsidRDefault="00CA3C1D" w:rsidP="00CA3C1D">
      <w:pPr>
        <w:pStyle w:val="ad"/>
        <w:shd w:val="clear" w:color="auto" w:fill="FFFFFF"/>
        <w:spacing w:after="0" w:line="240" w:lineRule="auto"/>
        <w:ind w:left="709"/>
        <w:rPr>
          <w:rFonts w:ascii="Times New Roman" w:hAnsi="Times New Roman"/>
          <w:sz w:val="24"/>
          <w:szCs w:val="24"/>
          <w:lang w:eastAsia="ru-RU"/>
        </w:rPr>
      </w:pPr>
      <w:r w:rsidRPr="004528F9">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r w:rsidRPr="004528F9">
        <w:rPr>
          <w:rFonts w:ascii="Times New Roman" w:hAnsi="Times New Roman"/>
          <w:color w:val="FF0000"/>
          <w:sz w:val="24"/>
          <w:szCs w:val="24"/>
          <w:lang w:eastAsia="ru-RU"/>
        </w:rPr>
        <w:t xml:space="preserve">  </w:t>
      </w:r>
      <w:r w:rsidRPr="004528F9">
        <w:rPr>
          <w:rFonts w:ascii="Times New Roman" w:hAnsi="Times New Roman"/>
          <w:sz w:val="24"/>
          <w:szCs w:val="24"/>
          <w:lang w:eastAsia="ru-RU"/>
        </w:rPr>
        <w:t>Таблица №4</w:t>
      </w:r>
    </w:p>
    <w:p w:rsidR="00245067" w:rsidRPr="004528F9" w:rsidRDefault="00245067" w:rsidP="00CA3C1D">
      <w:pPr>
        <w:pStyle w:val="ad"/>
        <w:shd w:val="clear" w:color="auto" w:fill="FFFFFF"/>
        <w:autoSpaceDE w:val="0"/>
        <w:autoSpaceDN w:val="0"/>
        <w:adjustRightInd w:val="0"/>
        <w:spacing w:after="0" w:line="240" w:lineRule="auto"/>
        <w:ind w:left="709"/>
        <w:jc w:val="center"/>
        <w:rPr>
          <w:rFonts w:ascii="Times New Roman" w:hAnsi="Times New Roman"/>
          <w:b/>
          <w:sz w:val="24"/>
          <w:szCs w:val="24"/>
          <w:lang w:eastAsia="ru-RU"/>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145"/>
        <w:gridCol w:w="250"/>
        <w:gridCol w:w="8041"/>
        <w:gridCol w:w="1230"/>
      </w:tblGrid>
      <w:tr w:rsidR="001C309D" w:rsidRPr="004528F9" w:rsidTr="00CA3C1D">
        <w:tc>
          <w:tcPr>
            <w:tcW w:w="325" w:type="pct"/>
          </w:tcPr>
          <w:p w:rsidR="001C309D" w:rsidRPr="00CA3C1D"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 xml:space="preserve">№ </w:t>
            </w:r>
            <w:proofErr w:type="gramStart"/>
            <w:r w:rsidRPr="00CA3C1D">
              <w:rPr>
                <w:rFonts w:ascii="Times New Roman" w:hAnsi="Times New Roman"/>
                <w:sz w:val="24"/>
                <w:szCs w:val="24"/>
                <w:lang w:eastAsia="ru-RU"/>
              </w:rPr>
              <w:t>п</w:t>
            </w:r>
            <w:proofErr w:type="gramEnd"/>
            <w:r w:rsidRPr="00CA3C1D">
              <w:rPr>
                <w:rFonts w:ascii="Times New Roman" w:hAnsi="Times New Roman"/>
                <w:sz w:val="24"/>
                <w:szCs w:val="24"/>
                <w:lang w:eastAsia="ru-RU"/>
              </w:rPr>
              <w:t>/п</w:t>
            </w:r>
          </w:p>
        </w:tc>
        <w:tc>
          <w:tcPr>
            <w:tcW w:w="4080" w:type="pct"/>
            <w:gridSpan w:val="3"/>
          </w:tcPr>
          <w:p w:rsidR="001C309D" w:rsidRPr="009A5E99" w:rsidRDefault="001C309D" w:rsidP="00CA3C1D">
            <w:pPr>
              <w:shd w:val="clear" w:color="auto" w:fill="FFFFFF"/>
              <w:tabs>
                <w:tab w:val="left" w:pos="6301"/>
              </w:tabs>
              <w:autoSpaceDE w:val="0"/>
              <w:autoSpaceDN w:val="0"/>
              <w:adjustRightInd w:val="0"/>
              <w:spacing w:after="0" w:line="240" w:lineRule="auto"/>
              <w:jc w:val="center"/>
              <w:rPr>
                <w:rFonts w:ascii="Times New Roman" w:hAnsi="Times New Roman"/>
                <w:sz w:val="24"/>
                <w:szCs w:val="24"/>
                <w:lang w:eastAsia="ru-RU"/>
              </w:rPr>
            </w:pPr>
            <w:r w:rsidRPr="009A5E99">
              <w:rPr>
                <w:rFonts w:ascii="Times New Roman" w:hAnsi="Times New Roman"/>
                <w:sz w:val="24"/>
                <w:szCs w:val="24"/>
                <w:lang w:eastAsia="ru-RU"/>
              </w:rPr>
              <w:t>Основания для стимулирования</w:t>
            </w:r>
          </w:p>
        </w:tc>
        <w:tc>
          <w:tcPr>
            <w:tcW w:w="595" w:type="pct"/>
          </w:tcPr>
          <w:p w:rsidR="001C309D" w:rsidRPr="009A5E9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9A5E99">
              <w:rPr>
                <w:rFonts w:ascii="Times New Roman" w:hAnsi="Times New Roman"/>
                <w:sz w:val="24"/>
                <w:szCs w:val="24"/>
                <w:lang w:eastAsia="ru-RU"/>
              </w:rPr>
              <w:t>Кол-во баллов</w:t>
            </w:r>
          </w:p>
        </w:tc>
      </w:tr>
      <w:tr w:rsidR="001C309D" w:rsidRPr="004528F9" w:rsidTr="00CA3C1D">
        <w:tc>
          <w:tcPr>
            <w:tcW w:w="516" w:type="pct"/>
            <w:gridSpan w:val="3"/>
          </w:tcPr>
          <w:p w:rsidR="001C309D" w:rsidRPr="009A5E99" w:rsidRDefault="001C309D" w:rsidP="00CA3C1D">
            <w:pPr>
              <w:pStyle w:val="ad"/>
              <w:shd w:val="clear" w:color="auto" w:fill="FFFFFF"/>
              <w:autoSpaceDE w:val="0"/>
              <w:autoSpaceDN w:val="0"/>
              <w:adjustRightInd w:val="0"/>
              <w:spacing w:after="0" w:line="240" w:lineRule="auto"/>
              <w:ind w:left="360"/>
              <w:rPr>
                <w:rFonts w:ascii="Times New Roman" w:hAnsi="Times New Roman"/>
                <w:sz w:val="24"/>
                <w:szCs w:val="24"/>
                <w:lang w:eastAsia="ru-RU"/>
              </w:rPr>
            </w:pPr>
            <w:r w:rsidRPr="009A5E99">
              <w:rPr>
                <w:rFonts w:ascii="Times New Roman" w:hAnsi="Times New Roman"/>
                <w:sz w:val="24"/>
                <w:szCs w:val="24"/>
                <w:lang w:eastAsia="ru-RU"/>
              </w:rPr>
              <w:t>1.</w:t>
            </w:r>
          </w:p>
        </w:tc>
        <w:tc>
          <w:tcPr>
            <w:tcW w:w="3889" w:type="pct"/>
          </w:tcPr>
          <w:p w:rsidR="001C309D" w:rsidRPr="009A5E99" w:rsidRDefault="001C309D" w:rsidP="00CA3C1D">
            <w:pPr>
              <w:shd w:val="clear" w:color="auto" w:fill="FFFFFF"/>
              <w:spacing w:after="0" w:line="240" w:lineRule="auto"/>
              <w:rPr>
                <w:rFonts w:ascii="Times New Roman" w:hAnsi="Times New Roman"/>
                <w:sz w:val="24"/>
                <w:szCs w:val="24"/>
                <w:lang w:eastAsia="ru-RU"/>
              </w:rPr>
            </w:pPr>
            <w:r w:rsidRPr="009A5E99">
              <w:rPr>
                <w:rFonts w:ascii="Times New Roman" w:hAnsi="Times New Roman"/>
                <w:sz w:val="24"/>
                <w:szCs w:val="24"/>
                <w:lang w:eastAsia="ru-RU"/>
              </w:rPr>
              <w:t>Выплата за интенсивность и высокие результаты работы</w:t>
            </w:r>
          </w:p>
        </w:tc>
        <w:tc>
          <w:tcPr>
            <w:tcW w:w="595" w:type="pct"/>
          </w:tcPr>
          <w:p w:rsidR="001C309D" w:rsidRPr="009A5E99" w:rsidRDefault="001C309D" w:rsidP="00CA3C1D">
            <w:pPr>
              <w:shd w:val="clear" w:color="auto" w:fill="FFFFFF"/>
              <w:spacing w:after="0" w:line="240" w:lineRule="auto"/>
              <w:jc w:val="center"/>
              <w:rPr>
                <w:rFonts w:ascii="Times New Roman" w:hAnsi="Times New Roman"/>
                <w:sz w:val="24"/>
                <w:szCs w:val="24"/>
                <w:lang w:eastAsia="ru-RU"/>
              </w:rPr>
            </w:pPr>
          </w:p>
        </w:tc>
      </w:tr>
      <w:tr w:rsidR="001C309D" w:rsidRPr="004528F9" w:rsidTr="00E05021">
        <w:tc>
          <w:tcPr>
            <w:tcW w:w="5000" w:type="pct"/>
            <w:gridSpan w:val="5"/>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i/>
                <w:sz w:val="24"/>
                <w:szCs w:val="24"/>
                <w:lang w:eastAsia="ru-RU"/>
              </w:rPr>
              <w:t>Педагогический состав</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lastRenderedPageBreak/>
              <w:t>1.1</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выполнение внеплановой учебно-методической и учебно-организационной работы</w:t>
            </w:r>
          </w:p>
        </w:tc>
        <w:tc>
          <w:tcPr>
            <w:tcW w:w="595" w:type="pct"/>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 За использование инновационных и (или) авторских программ, современных технологий в образовательном процессе.</w:t>
            </w:r>
          </w:p>
        </w:tc>
        <w:tc>
          <w:tcPr>
            <w:tcW w:w="595" w:type="pct"/>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vMerge/>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 За разработку новых учебных программ; подготовку, написание и издание книг (монографий), учебников, учебных и научно-методических пособий, рекомендаций  и др. для системы образования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7</w:t>
            </w:r>
          </w:p>
        </w:tc>
      </w:tr>
      <w:tr w:rsidR="001C309D" w:rsidRPr="004528F9" w:rsidTr="00CA3C1D">
        <w:tc>
          <w:tcPr>
            <w:tcW w:w="395" w:type="pct"/>
            <w:gridSpan w:val="2"/>
            <w:vMerge/>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 За осуществление экспериментальной, проектно-исследовательской, научно-методической  деятельности:</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Муниципальный</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Областной </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Федеральный </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1.3</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наличие грамот педагогическим работникам (дипломов, благодарностей, знаков почета, сертификатов и т.п.)</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1.4</w:t>
            </w:r>
          </w:p>
        </w:tc>
        <w:tc>
          <w:tcPr>
            <w:tcW w:w="4010" w:type="pct"/>
            <w:gridSpan w:val="2"/>
          </w:tcPr>
          <w:p w:rsidR="001C309D" w:rsidRPr="004528F9" w:rsidRDefault="001C309D" w:rsidP="00CA3C1D">
            <w:pPr>
              <w:shd w:val="clear" w:color="auto" w:fill="FFFFFF"/>
              <w:tabs>
                <w:tab w:val="left" w:pos="8251"/>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Учителям за консультирование, рецензирование рефератов и других творческих работ (внешкольный уровень)</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1.5</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За наставничество над молодыми педагогами при наличии отчетных документов</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1.6</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Председателю профкома за работу  в интересах  трудового коллектива.</w:t>
            </w:r>
          </w:p>
        </w:tc>
        <w:tc>
          <w:tcPr>
            <w:tcW w:w="595" w:type="pct"/>
            <w:vAlign w:val="center"/>
          </w:tcPr>
          <w:p w:rsidR="001C309D" w:rsidRPr="004528F9" w:rsidRDefault="00873734"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C309D" w:rsidRPr="004528F9" w:rsidTr="00CA3C1D">
        <w:tc>
          <w:tcPr>
            <w:tcW w:w="395" w:type="pct"/>
            <w:gridSpan w:val="2"/>
            <w:vMerge/>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работ</w:t>
            </w:r>
            <w:r w:rsidR="009A5E99">
              <w:rPr>
                <w:rFonts w:ascii="Times New Roman" w:hAnsi="Times New Roman"/>
                <w:sz w:val="24"/>
                <w:szCs w:val="24"/>
                <w:lang w:eastAsia="ru-RU"/>
              </w:rPr>
              <w:t xml:space="preserve">у  уполномоченному  по охране  </w:t>
            </w:r>
            <w:r w:rsidRPr="004528F9">
              <w:rPr>
                <w:rFonts w:ascii="Times New Roman" w:hAnsi="Times New Roman"/>
                <w:sz w:val="24"/>
                <w:szCs w:val="24"/>
                <w:lang w:eastAsia="ru-RU"/>
              </w:rPr>
              <w:t>и  защите прав ребенка.</w:t>
            </w:r>
          </w:p>
        </w:tc>
        <w:tc>
          <w:tcPr>
            <w:tcW w:w="595" w:type="pct"/>
            <w:vAlign w:val="center"/>
          </w:tcPr>
          <w:p w:rsidR="001C309D" w:rsidRPr="00873734" w:rsidRDefault="00873734"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2</w:t>
            </w:r>
          </w:p>
        </w:tc>
      </w:tr>
      <w:tr w:rsidR="001C309D" w:rsidRPr="004528F9" w:rsidTr="00CA3C1D">
        <w:tc>
          <w:tcPr>
            <w:tcW w:w="395" w:type="pct"/>
            <w:gridSpan w:val="2"/>
            <w:vMerge/>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сдачу табеля учёта рабочего времени</w:t>
            </w:r>
          </w:p>
        </w:tc>
        <w:tc>
          <w:tcPr>
            <w:tcW w:w="595" w:type="pct"/>
            <w:vAlign w:val="center"/>
          </w:tcPr>
          <w:p w:rsidR="001C309D" w:rsidRPr="00873734" w:rsidRDefault="00873734"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2</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1.7</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За подготовку к итоговой аттестации выпускников (консультации)</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от 5-10 человек</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От 11-20 челове</w:t>
            </w:r>
            <w:r w:rsidR="00873734">
              <w:rPr>
                <w:rFonts w:ascii="Times New Roman" w:hAnsi="Times New Roman"/>
                <w:sz w:val="24"/>
                <w:szCs w:val="24"/>
                <w:lang w:eastAsia="ru-RU"/>
              </w:rPr>
              <w:t>к</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Участие педагогов (организаторы в аудиториях) в работе ППЭ</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1.8</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За заполнение аттестатов 9-х, 11-х классов, ведение документации, заполнение личного дела учащихся 1-х классов и др. </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1.9</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участие в ликвидации последствий чрезвычайных происшествий, работу в нестандартных условиях.</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1.10</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 xml:space="preserve">За напряженность работы педагогов в ЛДП в летний период </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1.11</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 xml:space="preserve"> Подготовка и проведение общешкольных мероприятий, музыкального  сопровождения</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1.12</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Педагогическому работнику за ведение протоколов педсоветов (совещаний при директоре, собраний трудового коллектива и Т.Д.)</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1.13</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замещение педагогов в зависимости от срока (свыше 3 дней)</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1.14</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Участие в учебных мониторингах и обработка их на школьном, районном, областном  уровнях (привлечение в нерабочее время)</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Merge/>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работу в экспертных группах при аккредитации и аттестации</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Merge/>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Проверка районного мониторинга</w:t>
            </w:r>
          </w:p>
        </w:tc>
        <w:tc>
          <w:tcPr>
            <w:tcW w:w="595" w:type="pct"/>
          </w:tcPr>
          <w:p w:rsidR="001C309D" w:rsidRPr="004528F9" w:rsidRDefault="001C309D" w:rsidP="00CA3C1D">
            <w:pPr>
              <w:shd w:val="clear" w:color="auto" w:fill="FFFFFF"/>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1.15</w:t>
            </w:r>
          </w:p>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эффективную работу по привлечению благотворительных средств на организацию УВП</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vMerge/>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организацию выездов с целью расширения кругозора и формирование культурных ценностей учащихся (от 10 человек и выше)</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1.16</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обеспечение порядка в ходе дежурства на этажах учителями-предметниками</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1</w:t>
            </w:r>
          </w:p>
        </w:tc>
      </w:tr>
      <w:tr w:rsidR="001C309D" w:rsidRPr="004528F9" w:rsidTr="00CA3C1D">
        <w:tc>
          <w:tcPr>
            <w:tcW w:w="395" w:type="pct"/>
            <w:gridSpan w:val="2"/>
            <w:vMerge w:val="restart"/>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1.17</w:t>
            </w:r>
          </w:p>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оперативное и результативное выполнение особо важных заданий руководства учреждения;</w:t>
            </w:r>
          </w:p>
        </w:tc>
        <w:tc>
          <w:tcPr>
            <w:tcW w:w="595" w:type="pct"/>
          </w:tcPr>
          <w:p w:rsidR="001C309D" w:rsidRPr="004528F9" w:rsidRDefault="001C309D" w:rsidP="00CA3C1D">
            <w:pPr>
              <w:shd w:val="clear" w:color="auto" w:fill="FFFFFF"/>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качественное, оперативное и результативное выполнение заданий Управления образования</w:t>
            </w:r>
          </w:p>
        </w:tc>
        <w:tc>
          <w:tcPr>
            <w:tcW w:w="595" w:type="pct"/>
          </w:tcPr>
          <w:p w:rsidR="001C309D" w:rsidRPr="004528F9" w:rsidRDefault="001C309D" w:rsidP="00CA3C1D">
            <w:pPr>
              <w:shd w:val="clear" w:color="auto" w:fill="FFFFFF"/>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Merge/>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Подготовка и проведение районных семинаров, конференций</w:t>
            </w:r>
          </w:p>
        </w:tc>
        <w:tc>
          <w:tcPr>
            <w:tcW w:w="595" w:type="pct"/>
          </w:tcPr>
          <w:p w:rsidR="001C309D" w:rsidRPr="004528F9" w:rsidRDefault="00873734" w:rsidP="00CA3C1D">
            <w:pPr>
              <w:shd w:val="clear" w:color="auto" w:fill="FFFFFF"/>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3</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1.18</w:t>
            </w: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Другое</w:t>
            </w:r>
          </w:p>
        </w:tc>
        <w:tc>
          <w:tcPr>
            <w:tcW w:w="595" w:type="pct"/>
          </w:tcPr>
          <w:p w:rsidR="001C309D" w:rsidRPr="004528F9" w:rsidRDefault="001C309D" w:rsidP="00CA3C1D">
            <w:pPr>
              <w:shd w:val="clear" w:color="auto" w:fill="FFFFFF"/>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c>
        <w:tc>
          <w:tcPr>
            <w:tcW w:w="4010" w:type="pct"/>
            <w:gridSpan w:val="2"/>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i/>
                <w:iCs/>
                <w:sz w:val="24"/>
                <w:szCs w:val="24"/>
                <w:lang w:eastAsia="ru-RU"/>
              </w:rPr>
              <w:t xml:space="preserve">Работники административно-управленческого  персонала (заместители </w:t>
            </w:r>
            <w:r w:rsidRPr="004528F9">
              <w:rPr>
                <w:rFonts w:ascii="Times New Roman" w:hAnsi="Times New Roman"/>
                <w:i/>
                <w:iCs/>
                <w:sz w:val="24"/>
                <w:szCs w:val="24"/>
                <w:lang w:eastAsia="ru-RU"/>
              </w:rPr>
              <w:lastRenderedPageBreak/>
              <w:t>директора, руководители структурных подразделений)</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lastRenderedPageBreak/>
              <w:t>1.19</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сложность, напряженность и высокую интенсивность труда</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1.20</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8</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1.21</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успешное выполнение плановых показателей уставной деятельности образовательного учреждения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7</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1.22</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оперативное и результативное выполнение заданий Управления образования администрации Иркутского районного муниципального образования, мэра Иркутского районного муниципального образования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1.23</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высокие результаты организационно-управленческой работы структурных подразделений: участие в конкурсах, фестивалях, форумах, выставках; получение наград, дипломов, грантов.</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10</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1.24</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руководство разработкой новых учебных программ; подготовкой, написанием и изданием книг (монографий), учебников, учебных и научно-методических пособий, рекомендаций, для системы образования.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10</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1.25</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эффективное использование современных технологий.</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1.26</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организацию  и сопровождение экспериментальной, проектно-исследовательской и научно-методической работы.</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7</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1.27</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достижения в различных видах деятельности, приносящих доход учреждению.</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7</w:t>
            </w:r>
          </w:p>
        </w:tc>
      </w:tr>
      <w:tr w:rsidR="001C309D" w:rsidRPr="004528F9" w:rsidTr="00CA3C1D">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1.28</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Иные критерии*</w:t>
            </w:r>
          </w:p>
        </w:tc>
        <w:tc>
          <w:tcPr>
            <w:tcW w:w="595" w:type="pct"/>
          </w:tcPr>
          <w:p w:rsidR="001C309D" w:rsidRPr="004528F9" w:rsidRDefault="00873734"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C309D" w:rsidRPr="004528F9" w:rsidTr="00CA3C1D">
        <w:tc>
          <w:tcPr>
            <w:tcW w:w="395" w:type="pct"/>
            <w:gridSpan w:val="2"/>
          </w:tcPr>
          <w:p w:rsidR="001C309D" w:rsidRPr="00CA3C1D" w:rsidRDefault="00CA3C1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010" w:type="pct"/>
            <w:gridSpan w:val="2"/>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Выплаты за качество выполняемых работ</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b/>
                <w:sz w:val="24"/>
                <w:szCs w:val="24"/>
                <w:lang w:eastAsia="ru-RU"/>
              </w:rPr>
            </w:pPr>
          </w:p>
        </w:tc>
        <w:tc>
          <w:tcPr>
            <w:tcW w:w="4010" w:type="pct"/>
            <w:gridSpan w:val="2"/>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i/>
                <w:sz w:val="24"/>
                <w:szCs w:val="24"/>
                <w:lang w:eastAsia="ru-RU"/>
              </w:rPr>
              <w:t>Педагогический состав</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w:t>
            </w:r>
          </w:p>
        </w:tc>
        <w:tc>
          <w:tcPr>
            <w:tcW w:w="4010" w:type="pct"/>
            <w:gridSpan w:val="2"/>
          </w:tcPr>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За высокие результаты организационно-методической работы с работниками структурных подразделений:</w:t>
            </w:r>
          </w:p>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 xml:space="preserve">участие в конкурсах, конференциях; выставки и др. </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Муниципальный</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Региональный </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Областной </w:t>
            </w:r>
          </w:p>
          <w:p w:rsidR="001C309D" w:rsidRPr="004528F9" w:rsidRDefault="001C309D" w:rsidP="00CA3C1D">
            <w:pPr>
              <w:shd w:val="clear" w:color="auto" w:fill="FFFFFF"/>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Федеральный</w:t>
            </w:r>
          </w:p>
        </w:tc>
        <w:tc>
          <w:tcPr>
            <w:tcW w:w="595" w:type="pct"/>
          </w:tcPr>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1</w:t>
            </w: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p w:rsidR="001C309D" w:rsidRPr="004528F9" w:rsidRDefault="001C309D" w:rsidP="00CA3C1D">
            <w:pPr>
              <w:shd w:val="clear" w:color="auto" w:fill="FFFFFF"/>
              <w:autoSpaceDE w:val="0"/>
              <w:autoSpaceDN w:val="0"/>
              <w:adjustRightInd w:val="0"/>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4</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2.2</w:t>
            </w:r>
          </w:p>
        </w:tc>
        <w:tc>
          <w:tcPr>
            <w:tcW w:w="4010" w:type="pct"/>
            <w:gridSpan w:val="2"/>
          </w:tcPr>
          <w:p w:rsidR="001C309D" w:rsidRPr="004528F9" w:rsidRDefault="001C309D" w:rsidP="00CA3C1D">
            <w:pPr>
              <w:widowControl w:val="0"/>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За призовые места в </w:t>
            </w:r>
            <w:r w:rsidRPr="004528F9">
              <w:rPr>
                <w:rFonts w:ascii="Times New Roman" w:hAnsi="Times New Roman"/>
                <w:b/>
                <w:sz w:val="24"/>
                <w:szCs w:val="24"/>
                <w:lang w:eastAsia="ru-RU"/>
              </w:rPr>
              <w:t>детских</w:t>
            </w:r>
            <w:r w:rsidRPr="004528F9">
              <w:rPr>
                <w:rFonts w:ascii="Times New Roman" w:hAnsi="Times New Roman"/>
                <w:sz w:val="24"/>
                <w:szCs w:val="24"/>
                <w:lang w:eastAsia="ru-RU"/>
              </w:rPr>
              <w:t xml:space="preserve"> очных конкурсах, соревнованиях, конференциях:</w:t>
            </w:r>
          </w:p>
          <w:p w:rsidR="001C309D" w:rsidRPr="004528F9" w:rsidRDefault="001C309D" w:rsidP="00CA3C1D">
            <w:pPr>
              <w:widowControl w:val="0"/>
              <w:shd w:val="clear" w:color="auto" w:fill="FFFFFF"/>
              <w:tabs>
                <w:tab w:val="left" w:pos="8000"/>
              </w:tabs>
              <w:spacing w:after="0" w:line="240" w:lineRule="auto"/>
              <w:rPr>
                <w:rFonts w:ascii="Times New Roman" w:hAnsi="Times New Roman"/>
                <w:b/>
                <w:sz w:val="24"/>
                <w:szCs w:val="24"/>
                <w:lang w:eastAsia="ru-RU"/>
              </w:rPr>
            </w:pPr>
            <w:r w:rsidRPr="004528F9">
              <w:rPr>
                <w:rFonts w:ascii="Times New Roman" w:hAnsi="Times New Roman"/>
                <w:b/>
                <w:sz w:val="24"/>
                <w:szCs w:val="24"/>
                <w:lang w:eastAsia="ru-RU"/>
              </w:rPr>
              <w:t>Школа:</w:t>
            </w:r>
          </w:p>
          <w:p w:rsidR="001C309D" w:rsidRPr="004528F9" w:rsidRDefault="001C309D" w:rsidP="00CA3C1D">
            <w:pPr>
              <w:widowControl w:val="0"/>
              <w:shd w:val="clear" w:color="auto" w:fill="FFFFFF"/>
              <w:tabs>
                <w:tab w:val="left" w:pos="8000"/>
              </w:tabs>
              <w:spacing w:after="0" w:line="240" w:lineRule="auto"/>
              <w:rPr>
                <w:rFonts w:ascii="Times New Roman" w:hAnsi="Times New Roman"/>
                <w:b/>
                <w:sz w:val="24"/>
                <w:szCs w:val="24"/>
                <w:lang w:eastAsia="ru-RU"/>
              </w:rPr>
            </w:pPr>
            <w:r w:rsidRPr="004528F9">
              <w:rPr>
                <w:rFonts w:ascii="Times New Roman" w:hAnsi="Times New Roman"/>
                <w:b/>
                <w:sz w:val="24"/>
                <w:szCs w:val="24"/>
                <w:lang w:eastAsia="ru-RU"/>
              </w:rPr>
              <w:t>Село:</w:t>
            </w:r>
          </w:p>
          <w:p w:rsidR="001C309D" w:rsidRPr="004528F9" w:rsidRDefault="001C309D" w:rsidP="00CA3C1D">
            <w:pPr>
              <w:widowControl w:val="0"/>
              <w:shd w:val="clear" w:color="auto" w:fill="FFFFFF"/>
              <w:tabs>
                <w:tab w:val="left" w:pos="8000"/>
              </w:tabs>
              <w:spacing w:after="0" w:line="240" w:lineRule="auto"/>
              <w:rPr>
                <w:rFonts w:ascii="Times New Roman" w:hAnsi="Times New Roman"/>
                <w:b/>
                <w:sz w:val="24"/>
                <w:szCs w:val="24"/>
                <w:lang w:eastAsia="ru-RU"/>
              </w:rPr>
            </w:pPr>
            <w:r w:rsidRPr="004528F9">
              <w:rPr>
                <w:rFonts w:ascii="Times New Roman" w:hAnsi="Times New Roman"/>
                <w:b/>
                <w:sz w:val="24"/>
                <w:szCs w:val="24"/>
                <w:lang w:eastAsia="ru-RU"/>
              </w:rPr>
              <w:t>Район:</w:t>
            </w:r>
          </w:p>
          <w:p w:rsidR="001C309D" w:rsidRPr="004528F9" w:rsidRDefault="001C309D" w:rsidP="00CA3C1D">
            <w:pPr>
              <w:widowControl w:val="0"/>
              <w:shd w:val="clear" w:color="auto" w:fill="FFFFFF"/>
              <w:tabs>
                <w:tab w:val="left" w:pos="8000"/>
              </w:tabs>
              <w:spacing w:after="0" w:line="240" w:lineRule="auto"/>
              <w:rPr>
                <w:rFonts w:ascii="Times New Roman" w:hAnsi="Times New Roman"/>
                <w:b/>
                <w:sz w:val="24"/>
                <w:szCs w:val="24"/>
                <w:lang w:eastAsia="ru-RU"/>
              </w:rPr>
            </w:pPr>
            <w:r w:rsidRPr="004528F9">
              <w:rPr>
                <w:rFonts w:ascii="Times New Roman" w:hAnsi="Times New Roman"/>
                <w:b/>
                <w:sz w:val="24"/>
                <w:szCs w:val="24"/>
                <w:lang w:eastAsia="ru-RU"/>
              </w:rPr>
              <w:t xml:space="preserve">Область: </w:t>
            </w:r>
          </w:p>
          <w:p w:rsidR="001C309D" w:rsidRPr="004528F9" w:rsidRDefault="001C309D" w:rsidP="00CA3C1D">
            <w:pPr>
              <w:widowControl w:val="0"/>
              <w:shd w:val="clear" w:color="auto" w:fill="FFFFFF"/>
              <w:tabs>
                <w:tab w:val="left" w:pos="8000"/>
              </w:tabs>
              <w:spacing w:after="0" w:line="240" w:lineRule="auto"/>
              <w:rPr>
                <w:rFonts w:ascii="Times New Roman" w:hAnsi="Times New Roman"/>
                <w:b/>
                <w:sz w:val="24"/>
                <w:szCs w:val="24"/>
                <w:lang w:eastAsia="ru-RU"/>
              </w:rPr>
            </w:pPr>
            <w:r w:rsidRPr="004528F9">
              <w:rPr>
                <w:rFonts w:ascii="Times New Roman" w:hAnsi="Times New Roman"/>
                <w:b/>
                <w:sz w:val="24"/>
                <w:szCs w:val="24"/>
                <w:lang w:eastAsia="ru-RU"/>
              </w:rPr>
              <w:t>Россия:</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1</w:t>
            </w: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4</w:t>
            </w:r>
          </w:p>
          <w:p w:rsidR="001C309D" w:rsidRPr="004528F9" w:rsidRDefault="001C309D" w:rsidP="00CA3C1D">
            <w:pPr>
              <w:widowControl w:val="0"/>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rPr>
          <w:trHeight w:val="273"/>
        </w:trPr>
        <w:tc>
          <w:tcPr>
            <w:tcW w:w="395" w:type="pct"/>
            <w:gridSpan w:val="2"/>
            <w:vAlign w:val="center"/>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2.3</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b/>
                <w:sz w:val="24"/>
                <w:szCs w:val="24"/>
                <w:lang w:eastAsia="ru-RU"/>
              </w:rPr>
            </w:pPr>
            <w:r w:rsidRPr="004528F9">
              <w:rPr>
                <w:rFonts w:ascii="Times New Roman" w:hAnsi="Times New Roman"/>
                <w:sz w:val="24"/>
                <w:szCs w:val="24"/>
                <w:lang w:eastAsia="ru-RU"/>
              </w:rPr>
              <w:t xml:space="preserve">За призовые места в </w:t>
            </w:r>
            <w:r w:rsidRPr="004528F9">
              <w:rPr>
                <w:rFonts w:ascii="Times New Roman" w:hAnsi="Times New Roman"/>
                <w:b/>
                <w:sz w:val="24"/>
                <w:szCs w:val="24"/>
                <w:lang w:eastAsia="ru-RU"/>
              </w:rPr>
              <w:t>детских</w:t>
            </w:r>
            <w:r w:rsidRPr="004528F9">
              <w:rPr>
                <w:rFonts w:ascii="Times New Roman" w:hAnsi="Times New Roman"/>
                <w:sz w:val="24"/>
                <w:szCs w:val="24"/>
                <w:lang w:eastAsia="ru-RU"/>
              </w:rPr>
              <w:t xml:space="preserve"> дистанционных заочных  конкурсах  с учётом качества работы</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Муниципальный</w:t>
            </w:r>
          </w:p>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Областной </w:t>
            </w:r>
          </w:p>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Федеральный</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p>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p>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1</w:t>
            </w:r>
          </w:p>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2.4</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 за высокое качество прохождения итоговой аттестации (ОГЭ, ЕГЭ)</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2.5</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качественную разработку локальных актов, написание сценариев, не связанных с должностными обязанностями:</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ООП</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Устав</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Коллективный договор</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Положения </w:t>
            </w:r>
          </w:p>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Локальные акты</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4</w:t>
            </w: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4</w:t>
            </w: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2.6</w:t>
            </w:r>
          </w:p>
        </w:tc>
        <w:tc>
          <w:tcPr>
            <w:tcW w:w="4010" w:type="pct"/>
            <w:gridSpan w:val="2"/>
          </w:tcPr>
          <w:p w:rsidR="001C309D" w:rsidRPr="004528F9" w:rsidRDefault="001C309D" w:rsidP="00CA3C1D">
            <w:pPr>
              <w:shd w:val="clear" w:color="auto" w:fill="FFFFFF"/>
              <w:tabs>
                <w:tab w:val="left" w:pos="8000"/>
              </w:tabs>
              <w:spacing w:after="0" w:line="240" w:lineRule="auto"/>
              <w:contextualSpacing/>
              <w:rPr>
                <w:rFonts w:ascii="Times New Roman" w:hAnsi="Times New Roman"/>
                <w:sz w:val="24"/>
                <w:szCs w:val="24"/>
                <w:lang w:eastAsia="ru-RU"/>
              </w:rPr>
            </w:pPr>
            <w:r w:rsidRPr="004528F9">
              <w:rPr>
                <w:rFonts w:ascii="Times New Roman" w:hAnsi="Times New Roman"/>
                <w:sz w:val="24"/>
                <w:szCs w:val="24"/>
                <w:lang w:eastAsia="ru-RU"/>
              </w:rPr>
              <w:t xml:space="preserve">За призовые места в  заочных дистанционных </w:t>
            </w:r>
            <w:r w:rsidRPr="004528F9">
              <w:rPr>
                <w:rFonts w:ascii="Times New Roman" w:hAnsi="Times New Roman"/>
                <w:b/>
                <w:sz w:val="24"/>
                <w:szCs w:val="24"/>
                <w:lang w:eastAsia="ru-RU"/>
              </w:rPr>
              <w:t xml:space="preserve">педагогических </w:t>
            </w:r>
            <w:r w:rsidRPr="004528F9">
              <w:rPr>
                <w:rFonts w:ascii="Times New Roman" w:hAnsi="Times New Roman"/>
                <w:sz w:val="24"/>
                <w:szCs w:val="24"/>
                <w:lang w:eastAsia="ru-RU"/>
              </w:rPr>
              <w:lastRenderedPageBreak/>
              <w:t xml:space="preserve">профессиональных конкурсах  </w:t>
            </w:r>
          </w:p>
        </w:tc>
        <w:tc>
          <w:tcPr>
            <w:tcW w:w="595" w:type="pct"/>
          </w:tcPr>
          <w:p w:rsidR="001C309D" w:rsidRPr="004528F9" w:rsidRDefault="001C309D" w:rsidP="00CA3C1D">
            <w:pPr>
              <w:shd w:val="clear" w:color="auto" w:fill="FFFFFF"/>
              <w:tabs>
                <w:tab w:val="left" w:pos="8000"/>
              </w:tabs>
              <w:spacing w:after="0" w:line="240" w:lineRule="auto"/>
              <w:contextualSpacing/>
              <w:jc w:val="center"/>
              <w:rPr>
                <w:rFonts w:ascii="Times New Roman" w:hAnsi="Times New Roman"/>
                <w:sz w:val="24"/>
                <w:szCs w:val="24"/>
                <w:lang w:eastAsia="ru-RU"/>
              </w:rPr>
            </w:pPr>
            <w:r w:rsidRPr="004528F9">
              <w:rPr>
                <w:rFonts w:ascii="Times New Roman" w:hAnsi="Times New Roman"/>
                <w:sz w:val="24"/>
                <w:szCs w:val="24"/>
                <w:lang w:eastAsia="ru-RU"/>
              </w:rPr>
              <w:lastRenderedPageBreak/>
              <w:t>3</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lastRenderedPageBreak/>
              <w:t>2.7</w:t>
            </w:r>
          </w:p>
        </w:tc>
        <w:tc>
          <w:tcPr>
            <w:tcW w:w="4010"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высокий уровень исполнительской дисциплины (качественное ведение документации, своевременная сдача отчетов)</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2.8</w:t>
            </w:r>
          </w:p>
        </w:tc>
        <w:tc>
          <w:tcPr>
            <w:tcW w:w="4010"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b/>
                <w:sz w:val="24"/>
                <w:szCs w:val="24"/>
                <w:lang w:eastAsia="ru-RU"/>
              </w:rPr>
            </w:pPr>
            <w:r w:rsidRPr="004528F9">
              <w:rPr>
                <w:rFonts w:ascii="Times New Roman" w:hAnsi="Times New Roman"/>
                <w:sz w:val="24"/>
                <w:szCs w:val="24"/>
                <w:lang w:eastAsia="ru-RU"/>
              </w:rPr>
              <w:t>За  качественную организацию и проведение мероприятий, повышающих авторитет и имидж учреждения (конференции, форумы, конкурсы, выставки, митинги, день открытых дверей, презентации)</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3</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2.9</w:t>
            </w:r>
          </w:p>
        </w:tc>
        <w:tc>
          <w:tcPr>
            <w:tcW w:w="4010"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Иные критерии</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1</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2.10</w:t>
            </w:r>
          </w:p>
        </w:tc>
        <w:tc>
          <w:tcPr>
            <w:tcW w:w="4010" w:type="pct"/>
            <w:gridSpan w:val="2"/>
          </w:tcPr>
          <w:p w:rsidR="001C309D" w:rsidRPr="004528F9" w:rsidRDefault="001C309D" w:rsidP="00CA3C1D">
            <w:pPr>
              <w:shd w:val="clear" w:color="auto" w:fill="FFFFFF"/>
              <w:tabs>
                <w:tab w:val="left" w:pos="8000"/>
              </w:tabs>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качественную организацию дежурства по школе (классные руководители)</w:t>
            </w:r>
          </w:p>
        </w:tc>
        <w:tc>
          <w:tcPr>
            <w:tcW w:w="595" w:type="pct"/>
          </w:tcPr>
          <w:p w:rsidR="001C309D" w:rsidRPr="004528F9" w:rsidRDefault="001C309D" w:rsidP="00CA3C1D">
            <w:pPr>
              <w:shd w:val="clear" w:color="auto" w:fill="FFFFFF"/>
              <w:tabs>
                <w:tab w:val="left" w:pos="8000"/>
              </w:tabs>
              <w:spacing w:after="0" w:line="240" w:lineRule="auto"/>
              <w:jc w:val="center"/>
              <w:rPr>
                <w:rFonts w:ascii="Times New Roman" w:hAnsi="Times New Roman"/>
                <w:sz w:val="24"/>
                <w:szCs w:val="24"/>
                <w:lang w:eastAsia="ru-RU"/>
              </w:rPr>
            </w:pPr>
          </w:p>
        </w:tc>
      </w:tr>
      <w:tr w:rsidR="001C309D" w:rsidRPr="004528F9" w:rsidTr="00E05021">
        <w:trPr>
          <w:cantSplit/>
        </w:trPr>
        <w:tc>
          <w:tcPr>
            <w:tcW w:w="5000" w:type="pct"/>
            <w:gridSpan w:val="5"/>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i/>
                <w:iCs/>
                <w:sz w:val="24"/>
                <w:szCs w:val="24"/>
                <w:lang w:eastAsia="ru-RU"/>
              </w:rPr>
              <w:t>Работники административно-управленческого  персонала (заместители директора, руководители структурных подразделений)</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2.11</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качественное проведение мероприятий, связанных с уставной деятельностью учреждения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2.12</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авторство и рецензирование учебных и научно-методических разработок, рекомендаций по своему направлению деятельности</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8</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2.13</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качественную разработку документов, определяющих стратегические направления системы образования (стратегии, концепции, программы)</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10</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2.14</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качественную подготовку и проведение внеплановых мероприятий</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7</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2.15</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качественное, оперативное и результативное выполнение поручений управления образования администрации Иркутского районного муниципального образования, мера Иркутского районного муниципального образования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8</w:t>
            </w:r>
          </w:p>
        </w:tc>
      </w:tr>
      <w:tr w:rsidR="001C309D" w:rsidRPr="004528F9" w:rsidTr="00CA3C1D">
        <w:tc>
          <w:tcPr>
            <w:tcW w:w="395" w:type="pct"/>
            <w:gridSpan w:val="2"/>
          </w:tcPr>
          <w:p w:rsidR="001C309D" w:rsidRPr="004528F9"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2.16</w:t>
            </w:r>
          </w:p>
        </w:tc>
        <w:tc>
          <w:tcPr>
            <w:tcW w:w="4010" w:type="pct"/>
            <w:gridSpan w:val="2"/>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 высокую организацию работы по оснащению, ремонту, учебного и хозяйственного оборудования</w:t>
            </w:r>
          </w:p>
        </w:tc>
        <w:tc>
          <w:tcPr>
            <w:tcW w:w="595" w:type="pct"/>
          </w:tcPr>
          <w:p w:rsidR="001C309D" w:rsidRPr="004528F9" w:rsidRDefault="001C309D" w:rsidP="00CA3C1D">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bl>
    <w:p w:rsidR="00245067" w:rsidRPr="004528F9" w:rsidRDefault="00245067" w:rsidP="00CA3C1D">
      <w:pPr>
        <w:pStyle w:val="ad"/>
        <w:shd w:val="clear" w:color="auto" w:fill="FFFFFF"/>
        <w:autoSpaceDE w:val="0"/>
        <w:autoSpaceDN w:val="0"/>
        <w:adjustRightInd w:val="0"/>
        <w:spacing w:after="0" w:line="240" w:lineRule="auto"/>
        <w:ind w:left="1069"/>
        <w:jc w:val="center"/>
        <w:rPr>
          <w:rFonts w:ascii="Times New Roman" w:hAnsi="Times New Roman"/>
          <w:b/>
          <w:sz w:val="24"/>
          <w:szCs w:val="24"/>
          <w:lang w:eastAsia="ru-RU"/>
        </w:rPr>
      </w:pPr>
    </w:p>
    <w:p w:rsidR="001C309D" w:rsidRPr="00CA3C1D" w:rsidRDefault="001C309D" w:rsidP="00CA3C1D">
      <w:pPr>
        <w:pStyle w:val="ad"/>
        <w:shd w:val="clear" w:color="auto" w:fill="FFFFFF"/>
        <w:autoSpaceDE w:val="0"/>
        <w:autoSpaceDN w:val="0"/>
        <w:adjustRightInd w:val="0"/>
        <w:spacing w:after="0" w:line="240" w:lineRule="auto"/>
        <w:ind w:left="1069"/>
        <w:jc w:val="center"/>
        <w:rPr>
          <w:rFonts w:ascii="Times New Roman" w:hAnsi="Times New Roman"/>
          <w:sz w:val="24"/>
          <w:szCs w:val="24"/>
          <w:lang w:eastAsia="ru-RU"/>
        </w:rPr>
      </w:pPr>
      <w:r w:rsidRPr="00CA3C1D">
        <w:rPr>
          <w:rFonts w:ascii="Times New Roman" w:hAnsi="Times New Roman"/>
          <w:sz w:val="24"/>
          <w:szCs w:val="24"/>
          <w:lang w:eastAsia="ru-RU"/>
        </w:rPr>
        <w:t>Дополнительный перечень критериев и показателей качества и результативности профессиональной деятельности работников общеобразовательных учреждений, являющихся основаниями для начисления стимулирующих выплат</w:t>
      </w:r>
    </w:p>
    <w:p w:rsidR="001C309D" w:rsidRPr="00CA3C1D" w:rsidRDefault="001C309D" w:rsidP="00CA3C1D">
      <w:pPr>
        <w:shd w:val="clear" w:color="auto" w:fill="FFFFFF"/>
        <w:autoSpaceDE w:val="0"/>
        <w:autoSpaceDN w:val="0"/>
        <w:adjustRightInd w:val="0"/>
        <w:spacing w:after="0" w:line="240" w:lineRule="auto"/>
        <w:rPr>
          <w:rFonts w:ascii="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7"/>
        <w:gridCol w:w="6716"/>
        <w:gridCol w:w="1276"/>
      </w:tblGrid>
      <w:tr w:rsidR="001C309D" w:rsidRPr="00CA3C1D" w:rsidTr="00245067">
        <w:tc>
          <w:tcPr>
            <w:tcW w:w="1897" w:type="dxa"/>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Критерий</w:t>
            </w:r>
          </w:p>
        </w:tc>
        <w:tc>
          <w:tcPr>
            <w:tcW w:w="6716" w:type="dxa"/>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Показатели</w:t>
            </w:r>
          </w:p>
        </w:tc>
        <w:tc>
          <w:tcPr>
            <w:tcW w:w="1276" w:type="dxa"/>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Шкала</w:t>
            </w:r>
          </w:p>
        </w:tc>
      </w:tr>
      <w:tr w:rsidR="001C309D" w:rsidRPr="00CA3C1D" w:rsidTr="00245067">
        <w:tc>
          <w:tcPr>
            <w:tcW w:w="1897" w:type="dxa"/>
            <w:vMerge w:val="restart"/>
            <w:vAlign w:val="center"/>
          </w:tcPr>
          <w:p w:rsidR="001C309D" w:rsidRPr="00CA3C1D" w:rsidRDefault="001C309D" w:rsidP="00CA3C1D">
            <w:pPr>
              <w:shd w:val="clear" w:color="auto" w:fill="FFFFFF"/>
              <w:spacing w:after="0" w:line="240" w:lineRule="auto"/>
              <w:rPr>
                <w:rFonts w:ascii="Times New Roman" w:hAnsi="Times New Roman"/>
                <w:sz w:val="24"/>
                <w:szCs w:val="24"/>
                <w:lang w:eastAsia="ru-RU"/>
              </w:rPr>
            </w:pPr>
            <w:r w:rsidRPr="00CA3C1D">
              <w:rPr>
                <w:rFonts w:ascii="Times New Roman" w:hAnsi="Times New Roman"/>
                <w:iCs/>
                <w:sz w:val="24"/>
                <w:szCs w:val="24"/>
                <w:lang w:eastAsia="ru-RU"/>
              </w:rPr>
              <w:t xml:space="preserve">Качество и </w:t>
            </w:r>
            <w:proofErr w:type="spellStart"/>
            <w:proofErr w:type="gramStart"/>
            <w:r w:rsidRPr="00CA3C1D">
              <w:rPr>
                <w:rFonts w:ascii="Times New Roman" w:hAnsi="Times New Roman"/>
                <w:iCs/>
                <w:sz w:val="24"/>
                <w:szCs w:val="24"/>
                <w:lang w:eastAsia="ru-RU"/>
              </w:rPr>
              <w:t>общедоступ</w:t>
            </w:r>
            <w:r w:rsidR="00873734" w:rsidRPr="00CA3C1D">
              <w:rPr>
                <w:rFonts w:ascii="Times New Roman" w:hAnsi="Times New Roman"/>
                <w:iCs/>
                <w:sz w:val="24"/>
                <w:szCs w:val="24"/>
                <w:lang w:eastAsia="ru-RU"/>
              </w:rPr>
              <w:t>-</w:t>
            </w:r>
            <w:r w:rsidRPr="00CA3C1D">
              <w:rPr>
                <w:rFonts w:ascii="Times New Roman" w:hAnsi="Times New Roman"/>
                <w:iCs/>
                <w:sz w:val="24"/>
                <w:szCs w:val="24"/>
                <w:lang w:eastAsia="ru-RU"/>
              </w:rPr>
              <w:t>ность</w:t>
            </w:r>
            <w:proofErr w:type="spellEnd"/>
            <w:proofErr w:type="gramEnd"/>
            <w:r w:rsidRPr="00CA3C1D">
              <w:rPr>
                <w:rFonts w:ascii="Times New Roman" w:hAnsi="Times New Roman"/>
                <w:iCs/>
                <w:sz w:val="24"/>
                <w:szCs w:val="24"/>
                <w:lang w:eastAsia="ru-RU"/>
              </w:rPr>
              <w:t xml:space="preserve"> общего образования в учреждении</w:t>
            </w:r>
          </w:p>
        </w:tc>
        <w:tc>
          <w:tcPr>
            <w:tcW w:w="6716" w:type="dxa"/>
          </w:tcPr>
          <w:p w:rsidR="001C309D" w:rsidRPr="00CA3C1D" w:rsidRDefault="001C309D" w:rsidP="00CA3C1D">
            <w:pPr>
              <w:shd w:val="clear" w:color="auto" w:fill="FFFFFF"/>
              <w:spacing w:after="0" w:line="240" w:lineRule="auto"/>
              <w:rPr>
                <w:rFonts w:ascii="Times New Roman" w:hAnsi="Times New Roman"/>
                <w:sz w:val="24"/>
                <w:szCs w:val="24"/>
                <w:lang w:eastAsia="ru-RU"/>
              </w:rPr>
            </w:pPr>
            <w:r w:rsidRPr="00CA3C1D">
              <w:rPr>
                <w:rFonts w:ascii="Times New Roman" w:hAnsi="Times New Roman"/>
                <w:sz w:val="24"/>
                <w:szCs w:val="24"/>
                <w:lang w:eastAsia="ru-RU"/>
              </w:rPr>
              <w:t>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tc>
        <w:tc>
          <w:tcPr>
            <w:tcW w:w="1276" w:type="dxa"/>
          </w:tcPr>
          <w:p w:rsidR="001C309D" w:rsidRPr="00CA3C1D" w:rsidRDefault="001C309D" w:rsidP="00CA3C1D">
            <w:pPr>
              <w:shd w:val="clear" w:color="auto" w:fill="FFFFFF"/>
              <w:spacing w:after="0" w:line="240" w:lineRule="auto"/>
              <w:jc w:val="center"/>
              <w:rPr>
                <w:rFonts w:ascii="Times New Roman" w:hAnsi="Times New Roman"/>
                <w:sz w:val="24"/>
                <w:szCs w:val="24"/>
                <w:lang w:eastAsia="ru-RU"/>
              </w:rPr>
            </w:pPr>
            <w:r w:rsidRPr="00CA3C1D">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Достижение учащимися более высоких показателей успеваемости в сравнении с предыдущим периодом</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rPr>
          <w:trHeight w:val="1052"/>
        </w:trPr>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Низкий (по сравнению с </w:t>
            </w:r>
            <w:proofErr w:type="gramStart"/>
            <w:r w:rsidRPr="004528F9">
              <w:rPr>
                <w:rFonts w:ascii="Times New Roman" w:hAnsi="Times New Roman"/>
                <w:sz w:val="24"/>
                <w:szCs w:val="24"/>
                <w:lang w:eastAsia="ru-RU"/>
              </w:rPr>
              <w:t>муниципальным</w:t>
            </w:r>
            <w:proofErr w:type="gramEnd"/>
            <w:r w:rsidRPr="004528F9">
              <w:rPr>
                <w:rFonts w:ascii="Times New Roman" w:hAnsi="Times New Roman"/>
                <w:sz w:val="24"/>
                <w:szCs w:val="24"/>
                <w:lang w:eastAsia="ru-RU"/>
              </w:rPr>
              <w:t>) процент обучающихся в возрасте до 15 лет, не получивших основного общего образования в данном образовательном учреждении</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2</w:t>
            </w:r>
          </w:p>
        </w:tc>
      </w:tr>
      <w:tr w:rsidR="001C309D" w:rsidRPr="004528F9" w:rsidTr="00245067">
        <w:tc>
          <w:tcPr>
            <w:tcW w:w="1897" w:type="dxa"/>
            <w:vMerge w:val="restart"/>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r w:rsidRPr="004528F9">
              <w:rPr>
                <w:rFonts w:ascii="Times New Roman" w:hAnsi="Times New Roman"/>
                <w:iCs/>
                <w:sz w:val="24"/>
                <w:szCs w:val="24"/>
                <w:lang w:eastAsia="ru-RU"/>
              </w:rPr>
              <w:t>Создание условий для осуществления учебно-воспитательного процесса</w:t>
            </w: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Обеспечение санитарно-гигиенических условий процесса обучения (температурный, световой режим, режим подачи питьевой воды)</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Обеспечение комфортных санитарно–бытовых условий (наличие оборудованных гардеробов, туалетов, мест личной </w:t>
            </w:r>
            <w:r w:rsidRPr="004528F9">
              <w:rPr>
                <w:rFonts w:ascii="Times New Roman" w:hAnsi="Times New Roman"/>
                <w:sz w:val="24"/>
                <w:szCs w:val="24"/>
                <w:lang w:eastAsia="ru-RU"/>
              </w:rPr>
              <w:lastRenderedPageBreak/>
              <w:t>гигиены)</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lastRenderedPageBreak/>
              <w:t>5</w:t>
            </w:r>
          </w:p>
        </w:tc>
      </w:tr>
      <w:tr w:rsidR="001C309D" w:rsidRPr="004528F9" w:rsidTr="00245067">
        <w:trPr>
          <w:trHeight w:val="798"/>
        </w:trPr>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Обеспечение выполнения требований пожарной и электробезопасности, охраны труда, выполнение необходимых объемов текущего и капитального ремонта</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Эстетические условия, оформление учреждения, кабинетов, наличие ограждения и состояние пришкольной территории.</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restart"/>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r w:rsidRPr="004528F9">
              <w:rPr>
                <w:rFonts w:ascii="Times New Roman" w:hAnsi="Times New Roman"/>
                <w:iCs/>
                <w:sz w:val="24"/>
                <w:szCs w:val="24"/>
                <w:lang w:eastAsia="ru-RU"/>
              </w:rPr>
              <w:t>Кадровые ресурсы учреждения</w:t>
            </w: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Укомплектованность педагогическими кадрами, их качественный состав.</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Стабильность педагогического коллектива, сохранение молодых специалистов</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restart"/>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r w:rsidRPr="004528F9">
              <w:rPr>
                <w:rFonts w:ascii="Times New Roman" w:hAnsi="Times New Roman"/>
                <w:iCs/>
                <w:sz w:val="24"/>
                <w:szCs w:val="24"/>
                <w:lang w:eastAsia="ru-RU"/>
              </w:rPr>
              <w:t>Социальный критерий</w:t>
            </w: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Отсутствие отчислений из учреждения в 1-9 классах, сохранение контингента в 10-11 классах</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Организация различных форм внеклассной и внешкольной работы</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Высокий уровень организации каникулярного отдыха учащихся, совершенствование форм и содержания отдыха и оздоровления детей и подростков</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Занятость учащихся во внеурочное время</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restart"/>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r w:rsidRPr="004528F9">
              <w:rPr>
                <w:rFonts w:ascii="Times New Roman" w:hAnsi="Times New Roman"/>
                <w:iCs/>
                <w:sz w:val="24"/>
                <w:szCs w:val="24"/>
                <w:lang w:eastAsia="ru-RU"/>
              </w:rPr>
              <w:t>Эффективность управленческой деятельности</w:t>
            </w: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Отсутствие обоснованных обращений граждан по поводу конфликтных ситуаций и уровень решения конфликтных ситуаций</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Иные критерии*</w:t>
            </w:r>
          </w:p>
        </w:tc>
        <w:tc>
          <w:tcPr>
            <w:tcW w:w="1276" w:type="dxa"/>
          </w:tcPr>
          <w:p w:rsidR="001C309D" w:rsidRPr="004528F9" w:rsidRDefault="00CA3C1D" w:rsidP="00CA3C1D">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C309D" w:rsidRPr="004528F9" w:rsidTr="00245067">
        <w:tc>
          <w:tcPr>
            <w:tcW w:w="1897" w:type="dxa"/>
            <w:vMerge w:val="restart"/>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r w:rsidRPr="004528F9">
              <w:rPr>
                <w:rFonts w:ascii="Times New Roman" w:hAnsi="Times New Roman"/>
                <w:iCs/>
                <w:sz w:val="24"/>
                <w:szCs w:val="24"/>
                <w:lang w:eastAsia="ru-RU"/>
              </w:rPr>
              <w:t>Сохранение здоровья учащихся в учреждении</w:t>
            </w: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Высокий коэффициент сохранения здоровья учащихся.</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Снижение заболеваемости учащихся по остроте зрения, нарушению осанки</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Организация обеспечения учащихся горячим питанием</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r w:rsidR="001C309D" w:rsidRPr="004528F9" w:rsidTr="00245067">
        <w:tc>
          <w:tcPr>
            <w:tcW w:w="1897" w:type="dxa"/>
            <w:vMerge/>
            <w:vAlign w:val="center"/>
          </w:tcPr>
          <w:p w:rsidR="001C309D" w:rsidRPr="004528F9" w:rsidRDefault="001C309D" w:rsidP="00CA3C1D">
            <w:pPr>
              <w:shd w:val="clear" w:color="auto" w:fill="FFFFFF"/>
              <w:spacing w:after="0" w:line="240" w:lineRule="auto"/>
              <w:rPr>
                <w:rFonts w:ascii="Times New Roman" w:hAnsi="Times New Roman"/>
                <w:b/>
                <w:sz w:val="24"/>
                <w:szCs w:val="24"/>
                <w:lang w:eastAsia="ru-RU"/>
              </w:rPr>
            </w:pPr>
          </w:p>
        </w:tc>
        <w:tc>
          <w:tcPr>
            <w:tcW w:w="6716" w:type="dxa"/>
          </w:tcPr>
          <w:p w:rsidR="001C309D" w:rsidRPr="004528F9" w:rsidRDefault="001C309D" w:rsidP="00CA3C1D">
            <w:p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Организация обучения детей с отклонениями в развитии</w:t>
            </w:r>
          </w:p>
        </w:tc>
        <w:tc>
          <w:tcPr>
            <w:tcW w:w="1276" w:type="dxa"/>
          </w:tcPr>
          <w:p w:rsidR="001C309D" w:rsidRPr="004528F9" w:rsidRDefault="001C309D" w:rsidP="00CA3C1D">
            <w:pPr>
              <w:shd w:val="clear" w:color="auto" w:fill="FFFFFF"/>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5</w:t>
            </w:r>
          </w:p>
        </w:tc>
      </w:tr>
    </w:tbl>
    <w:p w:rsidR="002522E6" w:rsidRPr="004528F9" w:rsidRDefault="002522E6" w:rsidP="00CA3C1D">
      <w:pPr>
        <w:spacing w:after="0" w:line="240" w:lineRule="auto"/>
        <w:rPr>
          <w:rFonts w:ascii="Times New Roman" w:hAnsi="Times New Roman"/>
          <w:sz w:val="24"/>
          <w:szCs w:val="24"/>
          <w:lang w:eastAsia="ru-RU"/>
        </w:rPr>
      </w:pPr>
    </w:p>
    <w:p w:rsidR="002522E6" w:rsidRPr="004528F9" w:rsidRDefault="002522E6" w:rsidP="00CA3C1D">
      <w:pPr>
        <w:spacing w:after="0" w:line="240" w:lineRule="auto"/>
        <w:jc w:val="center"/>
        <w:rPr>
          <w:rFonts w:ascii="Times New Roman" w:hAnsi="Times New Roman"/>
          <w:sz w:val="24"/>
          <w:szCs w:val="24"/>
          <w:lang w:eastAsia="ru-RU"/>
        </w:rPr>
      </w:pPr>
    </w:p>
    <w:p w:rsidR="009A5E99" w:rsidRDefault="009A5E99" w:rsidP="00CA3C1D">
      <w:pPr>
        <w:spacing w:after="0" w:line="240" w:lineRule="auto"/>
        <w:jc w:val="center"/>
        <w:rPr>
          <w:rFonts w:ascii="Times New Roman" w:hAnsi="Times New Roman"/>
          <w:sz w:val="24"/>
          <w:szCs w:val="24"/>
          <w:lang w:eastAsia="ru-RU"/>
        </w:rPr>
      </w:pPr>
    </w:p>
    <w:p w:rsidR="009A5E99" w:rsidRDefault="009A5E99" w:rsidP="00E35704">
      <w:pPr>
        <w:spacing w:after="0" w:line="240" w:lineRule="auto"/>
        <w:rPr>
          <w:rFonts w:ascii="Times New Roman" w:hAnsi="Times New Roman"/>
          <w:sz w:val="24"/>
          <w:szCs w:val="24"/>
          <w:lang w:eastAsia="ru-RU"/>
        </w:rPr>
      </w:pPr>
    </w:p>
    <w:p w:rsidR="009A5E99" w:rsidRDefault="009A5E99" w:rsidP="00CA3C1D">
      <w:pPr>
        <w:spacing w:after="0" w:line="240" w:lineRule="auto"/>
        <w:jc w:val="center"/>
        <w:rPr>
          <w:rFonts w:ascii="Times New Roman" w:hAnsi="Times New Roman"/>
          <w:sz w:val="24"/>
          <w:szCs w:val="24"/>
          <w:lang w:eastAsia="ru-RU"/>
        </w:rPr>
      </w:pPr>
    </w:p>
    <w:p w:rsidR="001C309D" w:rsidRPr="004528F9" w:rsidRDefault="001C309D" w:rsidP="00CA3C1D">
      <w:pPr>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5.1. ПОРЯДОК</w:t>
      </w:r>
    </w:p>
    <w:p w:rsidR="001C309D" w:rsidRPr="004528F9" w:rsidRDefault="001C309D" w:rsidP="00CA3C1D">
      <w:pPr>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 xml:space="preserve"> ОТМЕНЫ  ИЛИ УМЕНЬШЕНИЯ СТИМУЛИРУЮЩИХ ВЫПЛАТ</w:t>
      </w:r>
    </w:p>
    <w:p w:rsidR="001C309D" w:rsidRPr="004528F9" w:rsidRDefault="001C309D" w:rsidP="00CA3C1D">
      <w:pPr>
        <w:spacing w:after="0" w:line="240" w:lineRule="auto"/>
        <w:jc w:val="center"/>
        <w:rPr>
          <w:rFonts w:ascii="Times New Roman" w:hAnsi="Times New Roman"/>
          <w:sz w:val="24"/>
          <w:szCs w:val="24"/>
          <w:lang w:eastAsia="ru-RU"/>
        </w:rPr>
      </w:pPr>
    </w:p>
    <w:p w:rsidR="001C309D" w:rsidRPr="004528F9" w:rsidRDefault="001C309D" w:rsidP="00CA3C1D">
      <w:pPr>
        <w:spacing w:after="0" w:line="240" w:lineRule="auto"/>
        <w:jc w:val="center"/>
        <w:rPr>
          <w:rFonts w:ascii="Times New Roman" w:hAnsi="Times New Roman"/>
          <w:sz w:val="24"/>
          <w:szCs w:val="24"/>
          <w:lang w:eastAsia="ru-RU"/>
        </w:rPr>
      </w:pPr>
      <w:r w:rsidRPr="004528F9">
        <w:rPr>
          <w:rFonts w:ascii="Times New Roman" w:hAnsi="Times New Roman"/>
          <w:sz w:val="24"/>
          <w:szCs w:val="24"/>
          <w:lang w:eastAsia="ru-RU"/>
        </w:rPr>
        <w:t>1.Стимулирующие выплаты по результатам профессиональной деятельности отменяются при следующих обстоятельствах:</w:t>
      </w:r>
    </w:p>
    <w:p w:rsidR="001C309D" w:rsidRPr="004528F9" w:rsidRDefault="001C309D" w:rsidP="00CA3C1D">
      <w:pPr>
        <w:spacing w:after="0" w:line="240" w:lineRule="auto"/>
        <w:jc w:val="center"/>
        <w:rPr>
          <w:rFonts w:ascii="Times New Roman" w:hAnsi="Times New Roman"/>
          <w:b/>
          <w:sz w:val="24"/>
          <w:szCs w:val="24"/>
          <w:lang w:eastAsia="ru-RU"/>
        </w:rPr>
      </w:pPr>
    </w:p>
    <w:p w:rsidR="001C309D" w:rsidRPr="004528F9" w:rsidRDefault="001C309D" w:rsidP="00CA3C1D">
      <w:pPr>
        <w:pStyle w:val="ad"/>
        <w:numPr>
          <w:ilvl w:val="0"/>
          <w:numId w:val="44"/>
        </w:numPr>
        <w:spacing w:after="0" w:line="240" w:lineRule="auto"/>
        <w:jc w:val="both"/>
        <w:rPr>
          <w:rFonts w:ascii="Times New Roman" w:hAnsi="Times New Roman"/>
          <w:bCs/>
          <w:sz w:val="24"/>
          <w:szCs w:val="24"/>
          <w:lang w:eastAsia="ru-RU"/>
        </w:rPr>
      </w:pPr>
      <w:r w:rsidRPr="004528F9">
        <w:rPr>
          <w:rFonts w:ascii="Times New Roman" w:hAnsi="Times New Roman"/>
          <w:bCs/>
          <w:sz w:val="24"/>
          <w:szCs w:val="24"/>
          <w:lang w:eastAsia="ru-RU"/>
        </w:rPr>
        <w:lastRenderedPageBreak/>
        <w:t>нарушение работником трудовой дисциплины или правил внутреннего</w:t>
      </w:r>
      <w:r w:rsidRPr="004528F9">
        <w:rPr>
          <w:rFonts w:ascii="Times New Roman" w:hAnsi="Times New Roman"/>
          <w:b/>
          <w:bCs/>
          <w:sz w:val="24"/>
          <w:szCs w:val="24"/>
          <w:lang w:eastAsia="ru-RU"/>
        </w:rPr>
        <w:t xml:space="preserve"> </w:t>
      </w:r>
      <w:r w:rsidRPr="004528F9">
        <w:rPr>
          <w:rFonts w:ascii="Times New Roman" w:hAnsi="Times New Roman"/>
          <w:bCs/>
          <w:sz w:val="24"/>
          <w:szCs w:val="24"/>
          <w:lang w:eastAsia="ru-RU"/>
        </w:rPr>
        <w:t>трудового распорядка;</w:t>
      </w:r>
    </w:p>
    <w:p w:rsidR="001C309D" w:rsidRPr="004528F9" w:rsidRDefault="001C309D" w:rsidP="00CA3C1D">
      <w:pPr>
        <w:pStyle w:val="ad"/>
        <w:numPr>
          <w:ilvl w:val="0"/>
          <w:numId w:val="44"/>
        </w:num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 xml:space="preserve">нарушение санитарно-эпидемиологического режима, правил техники безопасности и пожарной безопасности, инструкций по охране жизни и здоровья. </w:t>
      </w:r>
    </w:p>
    <w:p w:rsidR="001C309D" w:rsidRPr="004528F9" w:rsidRDefault="001C309D" w:rsidP="00CA3C1D">
      <w:pPr>
        <w:pStyle w:val="ad"/>
        <w:numPr>
          <w:ilvl w:val="0"/>
          <w:numId w:val="45"/>
        </w:numPr>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Стимулирующие выплаты по результатам профессиональной деятельности  уменьшаются при следующих обстоятельствах:</w:t>
      </w:r>
    </w:p>
    <w:p w:rsidR="001C309D" w:rsidRPr="004528F9" w:rsidRDefault="001C309D" w:rsidP="00CA3C1D">
      <w:pPr>
        <w:pStyle w:val="ad"/>
        <w:numPr>
          <w:ilvl w:val="0"/>
          <w:numId w:val="46"/>
        </w:numPr>
        <w:spacing w:after="0" w:line="240" w:lineRule="auto"/>
        <w:jc w:val="both"/>
        <w:rPr>
          <w:rFonts w:ascii="Times New Roman" w:hAnsi="Times New Roman"/>
          <w:sz w:val="24"/>
          <w:szCs w:val="24"/>
          <w:lang w:eastAsia="ru-RU"/>
        </w:rPr>
      </w:pPr>
      <w:r w:rsidRPr="004528F9">
        <w:rPr>
          <w:rFonts w:ascii="Times New Roman" w:hAnsi="Times New Roman"/>
          <w:bCs/>
          <w:sz w:val="24"/>
          <w:szCs w:val="24"/>
          <w:lang w:eastAsia="ru-RU"/>
        </w:rPr>
        <w:t>некачественное исполнение своих должностных обязанностей,</w:t>
      </w:r>
      <w:r w:rsidRPr="004528F9">
        <w:rPr>
          <w:rFonts w:ascii="Times New Roman" w:hAnsi="Times New Roman"/>
          <w:sz w:val="24"/>
          <w:szCs w:val="24"/>
          <w:lang w:eastAsia="ru-RU"/>
        </w:rPr>
        <w:t xml:space="preserve"> снижение качественных показателей работы;</w:t>
      </w:r>
    </w:p>
    <w:p w:rsidR="001C309D" w:rsidRPr="004528F9" w:rsidRDefault="001C309D" w:rsidP="00CA3C1D">
      <w:pPr>
        <w:pStyle w:val="ad"/>
        <w:numPr>
          <w:ilvl w:val="0"/>
          <w:numId w:val="46"/>
        </w:numPr>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обоснованные жалобы со стороны участников образовательного процесса;</w:t>
      </w:r>
    </w:p>
    <w:p w:rsidR="001C309D" w:rsidRPr="004528F9" w:rsidRDefault="001C309D" w:rsidP="00CA3C1D">
      <w:pPr>
        <w:pStyle w:val="ad"/>
        <w:numPr>
          <w:ilvl w:val="0"/>
          <w:numId w:val="46"/>
        </w:numPr>
        <w:spacing w:after="0" w:line="240" w:lineRule="auto"/>
        <w:jc w:val="both"/>
        <w:rPr>
          <w:rFonts w:ascii="Times New Roman" w:hAnsi="Times New Roman"/>
          <w:sz w:val="24"/>
          <w:szCs w:val="24"/>
          <w:lang w:eastAsia="ru-RU"/>
        </w:rPr>
      </w:pPr>
      <w:r w:rsidRPr="004528F9">
        <w:rPr>
          <w:rFonts w:ascii="Times New Roman" w:hAnsi="Times New Roman"/>
          <w:sz w:val="24"/>
          <w:szCs w:val="24"/>
          <w:lang w:eastAsia="ru-RU"/>
        </w:rPr>
        <w:t>изменение содержания выполняемых функциональных обязанностей, утвержденное решением работодателя;</w:t>
      </w:r>
    </w:p>
    <w:p w:rsidR="001C309D" w:rsidRPr="004528F9" w:rsidRDefault="001C309D" w:rsidP="00CA3C1D">
      <w:pPr>
        <w:pStyle w:val="ad"/>
        <w:numPr>
          <w:ilvl w:val="0"/>
          <w:numId w:val="46"/>
        </w:num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нарушение норм и правил поведения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образовательного учреждения и на других уровнях, наличие ошибок в ведении документации;</w:t>
      </w:r>
    </w:p>
    <w:p w:rsidR="001C309D" w:rsidRPr="004528F9" w:rsidRDefault="001C309D" w:rsidP="00CA3C1D">
      <w:pPr>
        <w:pStyle w:val="ad"/>
        <w:numPr>
          <w:ilvl w:val="0"/>
          <w:numId w:val="46"/>
        </w:numPr>
        <w:shd w:val="clear" w:color="auto" w:fill="FFFFFF"/>
        <w:spacing w:after="0" w:line="240" w:lineRule="auto"/>
        <w:rPr>
          <w:rFonts w:ascii="Times New Roman" w:hAnsi="Times New Roman"/>
          <w:sz w:val="24"/>
          <w:szCs w:val="24"/>
          <w:lang w:eastAsia="ru-RU"/>
        </w:rPr>
      </w:pPr>
      <w:r w:rsidRPr="004528F9">
        <w:rPr>
          <w:rFonts w:ascii="Times New Roman" w:hAnsi="Times New Roman"/>
          <w:sz w:val="24"/>
          <w:szCs w:val="24"/>
          <w:lang w:eastAsia="ru-RU"/>
        </w:rPr>
        <w:t>несвоевременная подготовка и сдача отчетной доку</w:t>
      </w:r>
      <w:r w:rsidR="00B76059">
        <w:rPr>
          <w:rFonts w:ascii="Times New Roman" w:hAnsi="Times New Roman"/>
          <w:sz w:val="24"/>
          <w:szCs w:val="24"/>
          <w:lang w:eastAsia="ru-RU"/>
        </w:rPr>
        <w:t xml:space="preserve">ментации учителем-предметником, </w:t>
      </w:r>
      <w:r w:rsidRPr="004528F9">
        <w:rPr>
          <w:rFonts w:ascii="Times New Roman" w:hAnsi="Times New Roman"/>
          <w:sz w:val="24"/>
          <w:szCs w:val="24"/>
          <w:lang w:eastAsia="ru-RU"/>
        </w:rPr>
        <w:t>классным руководителем, руководителем методического объединения; несвоевременное заполнение классного журнала.</w:t>
      </w:r>
    </w:p>
    <w:p w:rsidR="001C309D" w:rsidRPr="004528F9" w:rsidRDefault="001C309D" w:rsidP="00CA3C1D">
      <w:pPr>
        <w:keepNext/>
        <w:spacing w:after="0" w:line="240" w:lineRule="auto"/>
        <w:jc w:val="both"/>
        <w:outlineLvl w:val="0"/>
        <w:rPr>
          <w:rFonts w:ascii="Times New Roman" w:hAnsi="Times New Roman"/>
          <w:sz w:val="24"/>
          <w:szCs w:val="24"/>
        </w:rPr>
      </w:pPr>
    </w:p>
    <w:p w:rsidR="001C309D" w:rsidRPr="004528F9" w:rsidRDefault="001C309D" w:rsidP="00CA3C1D">
      <w:pPr>
        <w:keepNext/>
        <w:numPr>
          <w:ilvl w:val="0"/>
          <w:numId w:val="42"/>
        </w:numPr>
        <w:spacing w:after="0" w:line="240" w:lineRule="auto"/>
        <w:jc w:val="center"/>
        <w:outlineLvl w:val="0"/>
        <w:rPr>
          <w:rFonts w:ascii="Times New Roman" w:hAnsi="Times New Roman"/>
          <w:sz w:val="24"/>
          <w:szCs w:val="24"/>
        </w:rPr>
      </w:pPr>
      <w:r w:rsidRPr="004528F9">
        <w:rPr>
          <w:rFonts w:ascii="Times New Roman" w:hAnsi="Times New Roman"/>
          <w:sz w:val="24"/>
          <w:szCs w:val="24"/>
        </w:rPr>
        <w:t>ИНЫЕ ВОПРОСЫ ОПЛАТЫ ТРУДА.</w:t>
      </w:r>
    </w:p>
    <w:p w:rsidR="001C309D" w:rsidRPr="004528F9" w:rsidRDefault="001C309D" w:rsidP="00CA3C1D">
      <w:pPr>
        <w:keepNext/>
        <w:spacing w:after="0" w:line="240" w:lineRule="auto"/>
        <w:jc w:val="center"/>
        <w:outlineLvl w:val="0"/>
        <w:rPr>
          <w:rFonts w:ascii="Times New Roman" w:hAnsi="Times New Roman"/>
          <w:sz w:val="24"/>
          <w:szCs w:val="24"/>
        </w:rPr>
      </w:pPr>
    </w:p>
    <w:p w:rsidR="001C309D" w:rsidRPr="004528F9" w:rsidRDefault="001C309D" w:rsidP="00CA3C1D">
      <w:pPr>
        <w:pStyle w:val="ConsPlusNormal"/>
        <w:numPr>
          <w:ilvl w:val="1"/>
          <w:numId w:val="42"/>
        </w:numPr>
        <w:ind w:left="0"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Индексация заработной платы работников учреждения производится в порядке, установленном законодательством, в пределах лимитов бюджетных обязательств, доведенных до учреждения на текущий финансовый год на оплату труда.</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r w:rsidRPr="004528F9">
        <w:rPr>
          <w:rFonts w:ascii="Times New Roman" w:hAnsi="Times New Roman" w:cs="Times New Roman"/>
          <w:sz w:val="24"/>
          <w:szCs w:val="24"/>
        </w:rPr>
        <w:t>6.2.</w:t>
      </w:r>
      <w:r w:rsidR="00B76059">
        <w:rPr>
          <w:rFonts w:ascii="Times New Roman" w:hAnsi="Times New Roman" w:cs="Times New Roman"/>
          <w:sz w:val="24"/>
          <w:szCs w:val="24"/>
        </w:rPr>
        <w:t xml:space="preserve"> </w:t>
      </w:r>
      <w:r w:rsidRPr="004528F9">
        <w:rPr>
          <w:rFonts w:ascii="Times New Roman" w:hAnsi="Times New Roman" w:cs="Times New Roman"/>
          <w:sz w:val="24"/>
          <w:szCs w:val="24"/>
        </w:rPr>
        <w:t>Работникам учреждения может выплачиваться единовременная (разовая) премия за счёт экономии фонда оплаты труда в соответствии с Положением о премировании</w:t>
      </w:r>
      <w:r w:rsidR="00A7301C" w:rsidRPr="004528F9">
        <w:rPr>
          <w:rFonts w:ascii="Times New Roman" w:hAnsi="Times New Roman" w:cs="Times New Roman"/>
          <w:sz w:val="24"/>
          <w:szCs w:val="24"/>
        </w:rPr>
        <w:t xml:space="preserve"> </w:t>
      </w:r>
      <w:r w:rsidR="00966559" w:rsidRPr="004528F9">
        <w:rPr>
          <w:rFonts w:ascii="Times New Roman" w:hAnsi="Times New Roman" w:cs="Times New Roman"/>
          <w:sz w:val="24"/>
          <w:szCs w:val="24"/>
        </w:rPr>
        <w:t>(Приложение № 5 к Коллективному договору</w:t>
      </w:r>
      <w:r w:rsidRPr="004528F9">
        <w:rPr>
          <w:rFonts w:ascii="Times New Roman" w:hAnsi="Times New Roman" w:cs="Times New Roman"/>
          <w:sz w:val="24"/>
          <w:szCs w:val="24"/>
        </w:rPr>
        <w:t>), принятым по согласованию с выборным органом профсоюзной организации.</w:t>
      </w: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0"/>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0"/>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709"/>
        <w:contextualSpacing/>
        <w:jc w:val="both"/>
        <w:rPr>
          <w:rFonts w:ascii="Times New Roman" w:hAnsi="Times New Roman" w:cs="Times New Roman"/>
          <w:sz w:val="24"/>
          <w:szCs w:val="24"/>
        </w:rPr>
      </w:pPr>
    </w:p>
    <w:p w:rsidR="001C309D" w:rsidRPr="004528F9" w:rsidRDefault="001C309D" w:rsidP="00CA3C1D">
      <w:pPr>
        <w:pStyle w:val="ConsPlusNormal"/>
        <w:spacing w:before="220"/>
        <w:ind w:firstLine="0"/>
        <w:contextualSpacing/>
        <w:jc w:val="both"/>
        <w:rPr>
          <w:rFonts w:ascii="Times New Roman" w:hAnsi="Times New Roman" w:cs="Times New Roman"/>
          <w:sz w:val="24"/>
          <w:szCs w:val="24"/>
        </w:rPr>
      </w:pPr>
    </w:p>
    <w:p w:rsidR="00CA3C1D" w:rsidRPr="004528F9" w:rsidRDefault="00CA3C1D">
      <w:pPr>
        <w:pStyle w:val="ConsPlusNormal"/>
        <w:spacing w:before="220"/>
        <w:ind w:firstLine="0"/>
        <w:contextualSpacing/>
        <w:jc w:val="both"/>
        <w:rPr>
          <w:rFonts w:ascii="Times New Roman" w:hAnsi="Times New Roman" w:cs="Times New Roman"/>
          <w:sz w:val="24"/>
          <w:szCs w:val="24"/>
        </w:rPr>
      </w:pPr>
    </w:p>
    <w:sectPr w:rsidR="00CA3C1D" w:rsidRPr="004528F9" w:rsidSect="00CA3C1D">
      <w:footerReference w:type="default" r:id="rId11"/>
      <w:pgSz w:w="11906" w:h="16838"/>
      <w:pgMar w:top="992" w:right="851" w:bottom="992" w:left="1134"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1D" w:rsidRDefault="00CA3C1D" w:rsidP="00CA3C1D">
      <w:pPr>
        <w:spacing w:after="0" w:line="240" w:lineRule="auto"/>
      </w:pPr>
      <w:r>
        <w:separator/>
      </w:r>
    </w:p>
  </w:endnote>
  <w:endnote w:type="continuationSeparator" w:id="0">
    <w:p w:rsidR="00CA3C1D" w:rsidRDefault="00CA3C1D" w:rsidP="00CA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D" w:rsidRDefault="00CA3C1D">
    <w:pPr>
      <w:pStyle w:val="a7"/>
      <w:jc w:val="center"/>
    </w:pPr>
    <w:fldSimple w:instr=" PAGE   \* MERGEFORMAT ">
      <w:r w:rsidR="00E35704">
        <w:rPr>
          <w:noProof/>
        </w:rPr>
        <w:t>64</w:t>
      </w:r>
    </w:fldSimple>
  </w:p>
  <w:p w:rsidR="00CA3C1D" w:rsidRDefault="00CA3C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1D" w:rsidRDefault="00CA3C1D" w:rsidP="00CA3C1D">
      <w:pPr>
        <w:spacing w:after="0" w:line="240" w:lineRule="auto"/>
      </w:pPr>
      <w:r>
        <w:separator/>
      </w:r>
    </w:p>
  </w:footnote>
  <w:footnote w:type="continuationSeparator" w:id="0">
    <w:p w:rsidR="00CA3C1D" w:rsidRDefault="00CA3C1D" w:rsidP="00CA3C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1F13188"/>
    <w:multiLevelType w:val="hybridMultilevel"/>
    <w:tmpl w:val="DE502F04"/>
    <w:lvl w:ilvl="0" w:tplc="05004F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A2C21"/>
    <w:multiLevelType w:val="hybridMultilevel"/>
    <w:tmpl w:val="D50A5A2E"/>
    <w:lvl w:ilvl="0" w:tplc="C2B05B38">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086934"/>
    <w:multiLevelType w:val="hybridMultilevel"/>
    <w:tmpl w:val="0906886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1C0C370C"/>
    <w:multiLevelType w:val="hybridMultilevel"/>
    <w:tmpl w:val="B0321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65423"/>
    <w:multiLevelType w:val="multilevel"/>
    <w:tmpl w:val="27043E5A"/>
    <w:lvl w:ilvl="0">
      <w:start w:val="4"/>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221D6795"/>
    <w:multiLevelType w:val="hybridMultilevel"/>
    <w:tmpl w:val="5C34BE7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2641E18"/>
    <w:multiLevelType w:val="hybridMultilevel"/>
    <w:tmpl w:val="6A526146"/>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3">
    <w:nsid w:val="26B53505"/>
    <w:multiLevelType w:val="hybridMultilevel"/>
    <w:tmpl w:val="9880F4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897FD3"/>
    <w:multiLevelType w:val="hybridMultilevel"/>
    <w:tmpl w:val="6A526146"/>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DC6A00"/>
    <w:multiLevelType w:val="hybridMultilevel"/>
    <w:tmpl w:val="6A526146"/>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40C6A83"/>
    <w:multiLevelType w:val="hybridMultilevel"/>
    <w:tmpl w:val="F9DE47B8"/>
    <w:lvl w:ilvl="0" w:tplc="4F36461C">
      <w:start w:val="4"/>
      <w:numFmt w:val="decimal"/>
      <w:lvlText w:val="%1"/>
      <w:lvlJc w:val="left"/>
      <w:pPr>
        <w:ind w:left="756" w:hanging="396"/>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340350"/>
    <w:multiLevelType w:val="hybridMultilevel"/>
    <w:tmpl w:val="990E30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DC45B76"/>
    <w:multiLevelType w:val="multilevel"/>
    <w:tmpl w:val="BFA24B72"/>
    <w:lvl w:ilvl="0">
      <w:start w:val="2"/>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40AC37DC"/>
    <w:multiLevelType w:val="hybridMultilevel"/>
    <w:tmpl w:val="805260AC"/>
    <w:lvl w:ilvl="0" w:tplc="5384483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nsid w:val="4490150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4B2320A"/>
    <w:multiLevelType w:val="hybridMultilevel"/>
    <w:tmpl w:val="430226B4"/>
    <w:lvl w:ilvl="0" w:tplc="803AD3C2">
      <w:start w:val="25"/>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3F34DF"/>
    <w:multiLevelType w:val="hybridMultilevel"/>
    <w:tmpl w:val="1B1C6B92"/>
    <w:lvl w:ilvl="0" w:tplc="7050290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C1A3442"/>
    <w:multiLevelType w:val="hybridMultilevel"/>
    <w:tmpl w:val="16783B76"/>
    <w:lvl w:ilvl="0" w:tplc="04190001">
      <w:start w:val="1"/>
      <w:numFmt w:val="bullet"/>
      <w:lvlText w:val=""/>
      <w:lvlJc w:val="left"/>
      <w:pPr>
        <w:ind w:left="1795" w:hanging="360"/>
      </w:pPr>
      <w:rPr>
        <w:rFonts w:ascii="Symbol" w:hAnsi="Symbol" w:hint="default"/>
      </w:rPr>
    </w:lvl>
    <w:lvl w:ilvl="1" w:tplc="04190003" w:tentative="1">
      <w:start w:val="1"/>
      <w:numFmt w:val="bullet"/>
      <w:lvlText w:val="o"/>
      <w:lvlJc w:val="left"/>
      <w:pPr>
        <w:ind w:left="2515" w:hanging="360"/>
      </w:pPr>
      <w:rPr>
        <w:rFonts w:ascii="Courier New" w:hAnsi="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31">
    <w:nsid w:val="4FA820F7"/>
    <w:multiLevelType w:val="hybridMultilevel"/>
    <w:tmpl w:val="6A526146"/>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73D02EF"/>
    <w:multiLevelType w:val="hybridMultilevel"/>
    <w:tmpl w:val="A1500B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CC6F82"/>
    <w:multiLevelType w:val="hybridMultilevel"/>
    <w:tmpl w:val="402077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5">
    <w:nsid w:val="63267ABC"/>
    <w:multiLevelType w:val="hybridMultilevel"/>
    <w:tmpl w:val="9B7EDF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7">
    <w:nsid w:val="68734A33"/>
    <w:multiLevelType w:val="hybridMultilevel"/>
    <w:tmpl w:val="6D54C6C2"/>
    <w:lvl w:ilvl="0" w:tplc="0419000F">
      <w:start w:val="1"/>
      <w:numFmt w:val="decimal"/>
      <w:lvlText w:val="%1."/>
      <w:lvlJc w:val="left"/>
      <w:pPr>
        <w:ind w:left="92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69331FB9"/>
    <w:multiLevelType w:val="hybridMultilevel"/>
    <w:tmpl w:val="8E6EA7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69A35C37"/>
    <w:multiLevelType w:val="hybridMultilevel"/>
    <w:tmpl w:val="B5A034DC"/>
    <w:lvl w:ilvl="0" w:tplc="425C110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6D900904"/>
    <w:multiLevelType w:val="hybridMultilevel"/>
    <w:tmpl w:val="3814B8DE"/>
    <w:lvl w:ilvl="0" w:tplc="A4D89AF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3">
    <w:nsid w:val="6F1307CB"/>
    <w:multiLevelType w:val="hybridMultilevel"/>
    <w:tmpl w:val="FE407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75706A6"/>
    <w:multiLevelType w:val="hybridMultilevel"/>
    <w:tmpl w:val="B03679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1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0"/>
  </w:num>
  <w:num w:numId="6">
    <w:abstractNumId w:val="32"/>
  </w:num>
  <w:num w:numId="7">
    <w:abstractNumId w:val="43"/>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7"/>
  </w:num>
  <w:num w:numId="12">
    <w:abstractNumId w:val="39"/>
  </w:num>
  <w:num w:numId="13">
    <w:abstractNumId w:val="33"/>
  </w:num>
  <w:num w:numId="14">
    <w:abstractNumId w:val="24"/>
  </w:num>
  <w:num w:numId="15">
    <w:abstractNumId w:val="2"/>
  </w:num>
  <w:num w:numId="16">
    <w:abstractNumId w:val="20"/>
  </w:num>
  <w:num w:numId="17">
    <w:abstractNumId w:val="19"/>
  </w:num>
  <w:num w:numId="18">
    <w:abstractNumId w:val="12"/>
  </w:num>
  <w:num w:numId="19">
    <w:abstractNumId w:val="0"/>
    <w:lvlOverride w:ilvl="0">
      <w:lvl w:ilvl="0">
        <w:numFmt w:val="bullet"/>
        <w:lvlText w:val="-"/>
        <w:legacy w:legacy="1" w:legacySpace="0" w:legacyIndent="119"/>
        <w:lvlJc w:val="left"/>
        <w:rPr>
          <w:rFonts w:ascii="Times New Roman" w:hAnsi="Times New Roman" w:hint="default"/>
        </w:rPr>
      </w:lvl>
    </w:lvlOverride>
  </w:num>
  <w:num w:numId="20">
    <w:abstractNumId w:val="44"/>
  </w:num>
  <w:num w:numId="21">
    <w:abstractNumId w:val="23"/>
  </w:num>
  <w:num w:numId="22">
    <w:abstractNumId w:val="26"/>
  </w:num>
  <w:num w:numId="23">
    <w:abstractNumId w:val="3"/>
  </w:num>
  <w:num w:numId="24">
    <w:abstractNumId w:val="7"/>
  </w:num>
  <w:num w:numId="25">
    <w:abstractNumId w:val="14"/>
  </w:num>
  <w:num w:numId="26">
    <w:abstractNumId w:val="16"/>
  </w:num>
  <w:num w:numId="27">
    <w:abstractNumId w:val="40"/>
  </w:num>
  <w:num w:numId="28">
    <w:abstractNumId w:val="42"/>
  </w:num>
  <w:num w:numId="29">
    <w:abstractNumId w:val="36"/>
  </w:num>
  <w:num w:numId="30">
    <w:abstractNumId w:val="34"/>
  </w:num>
  <w:num w:numId="31">
    <w:abstractNumId w:val="4"/>
  </w:num>
  <w:num w:numId="32">
    <w:abstractNumId w:val="25"/>
  </w:num>
  <w:num w:numId="33">
    <w:abstractNumId w:val="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9"/>
  </w:num>
  <w:num w:numId="43">
    <w:abstractNumId w:val="11"/>
  </w:num>
  <w:num w:numId="44">
    <w:abstractNumId w:val="8"/>
  </w:num>
  <w:num w:numId="45">
    <w:abstractNumId w:val="22"/>
  </w:num>
  <w:num w:numId="46">
    <w:abstractNumId w:val="35"/>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0B7"/>
    <w:rsid w:val="000535DB"/>
    <w:rsid w:val="00090CD2"/>
    <w:rsid w:val="000C24C7"/>
    <w:rsid w:val="000C643D"/>
    <w:rsid w:val="000E7A69"/>
    <w:rsid w:val="001C309D"/>
    <w:rsid w:val="00231304"/>
    <w:rsid w:val="00245067"/>
    <w:rsid w:val="002522E6"/>
    <w:rsid w:val="002D0026"/>
    <w:rsid w:val="00344955"/>
    <w:rsid w:val="00345C6D"/>
    <w:rsid w:val="00357D8E"/>
    <w:rsid w:val="003C0289"/>
    <w:rsid w:val="004020FC"/>
    <w:rsid w:val="0042137B"/>
    <w:rsid w:val="004528F9"/>
    <w:rsid w:val="00467B9C"/>
    <w:rsid w:val="0049799D"/>
    <w:rsid w:val="004D2913"/>
    <w:rsid w:val="00524FBE"/>
    <w:rsid w:val="005810E0"/>
    <w:rsid w:val="005F6CB6"/>
    <w:rsid w:val="00617F9F"/>
    <w:rsid w:val="00641ADC"/>
    <w:rsid w:val="00650FCC"/>
    <w:rsid w:val="00682947"/>
    <w:rsid w:val="006913AA"/>
    <w:rsid w:val="00694666"/>
    <w:rsid w:val="006B5235"/>
    <w:rsid w:val="006E45F0"/>
    <w:rsid w:val="006F1F8D"/>
    <w:rsid w:val="0075289A"/>
    <w:rsid w:val="00767023"/>
    <w:rsid w:val="007B6C6F"/>
    <w:rsid w:val="007E0F49"/>
    <w:rsid w:val="007F7074"/>
    <w:rsid w:val="00820D30"/>
    <w:rsid w:val="0083381F"/>
    <w:rsid w:val="0083645C"/>
    <w:rsid w:val="008462CA"/>
    <w:rsid w:val="008705C0"/>
    <w:rsid w:val="00873734"/>
    <w:rsid w:val="008B636A"/>
    <w:rsid w:val="008D4CE7"/>
    <w:rsid w:val="0092064B"/>
    <w:rsid w:val="00942AB7"/>
    <w:rsid w:val="00966559"/>
    <w:rsid w:val="00976BBD"/>
    <w:rsid w:val="00986B0F"/>
    <w:rsid w:val="009A5E99"/>
    <w:rsid w:val="009D6CBA"/>
    <w:rsid w:val="00A152EA"/>
    <w:rsid w:val="00A37507"/>
    <w:rsid w:val="00A7301C"/>
    <w:rsid w:val="00A771EC"/>
    <w:rsid w:val="00B53204"/>
    <w:rsid w:val="00B55E50"/>
    <w:rsid w:val="00B76059"/>
    <w:rsid w:val="00B906F0"/>
    <w:rsid w:val="00C41496"/>
    <w:rsid w:val="00C82B71"/>
    <w:rsid w:val="00CA3C1D"/>
    <w:rsid w:val="00D66DCB"/>
    <w:rsid w:val="00DA4045"/>
    <w:rsid w:val="00DC1DB7"/>
    <w:rsid w:val="00E0138C"/>
    <w:rsid w:val="00E05021"/>
    <w:rsid w:val="00E35704"/>
    <w:rsid w:val="00E61C9E"/>
    <w:rsid w:val="00E93D5B"/>
    <w:rsid w:val="00EB78C7"/>
    <w:rsid w:val="00F12EE1"/>
    <w:rsid w:val="00F46AF6"/>
    <w:rsid w:val="00F51175"/>
    <w:rsid w:val="00F54F9E"/>
    <w:rsid w:val="00F940B7"/>
    <w:rsid w:val="00FA6B4B"/>
    <w:rsid w:val="00FC694C"/>
    <w:rsid w:val="00FC7BA7"/>
    <w:rsid w:val="00FF3C8F"/>
    <w:rsid w:val="00FF55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940B7"/>
    <w:pPr>
      <w:spacing w:after="200" w:line="276" w:lineRule="auto"/>
    </w:pPr>
    <w:rPr>
      <w:sz w:val="22"/>
      <w:szCs w:val="22"/>
      <w:lang w:eastAsia="en-US"/>
    </w:rPr>
  </w:style>
  <w:style w:type="paragraph" w:styleId="1">
    <w:name w:val="heading 1"/>
    <w:basedOn w:val="a"/>
    <w:next w:val="a"/>
    <w:link w:val="10"/>
    <w:uiPriority w:val="99"/>
    <w:qFormat/>
    <w:rsid w:val="00F940B7"/>
    <w:pPr>
      <w:keepNext/>
      <w:spacing w:after="0" w:line="240" w:lineRule="auto"/>
      <w:jc w:val="both"/>
      <w:outlineLvl w:val="0"/>
    </w:pPr>
    <w:rPr>
      <w:rFonts w:ascii="Times New Roman" w:hAnsi="Times New Roman"/>
      <w:sz w:val="20"/>
      <w:szCs w:val="20"/>
      <w:lang/>
    </w:rPr>
  </w:style>
  <w:style w:type="paragraph" w:styleId="2">
    <w:name w:val="heading 2"/>
    <w:basedOn w:val="a"/>
    <w:next w:val="a"/>
    <w:link w:val="20"/>
    <w:uiPriority w:val="99"/>
    <w:qFormat/>
    <w:rsid w:val="00F940B7"/>
    <w:pPr>
      <w:keepNext/>
      <w:spacing w:after="0" w:line="240" w:lineRule="auto"/>
      <w:jc w:val="both"/>
      <w:outlineLvl w:val="1"/>
    </w:pPr>
    <w:rPr>
      <w:rFonts w:ascii="Times New Roman" w:hAnsi="Times New Roman"/>
      <w:b/>
      <w:sz w:val="20"/>
      <w:szCs w:val="20"/>
      <w:lang/>
    </w:rPr>
  </w:style>
  <w:style w:type="paragraph" w:styleId="3">
    <w:name w:val="heading 3"/>
    <w:basedOn w:val="a"/>
    <w:next w:val="a"/>
    <w:link w:val="30"/>
    <w:uiPriority w:val="99"/>
    <w:qFormat/>
    <w:rsid w:val="00F940B7"/>
    <w:pPr>
      <w:keepNext/>
      <w:spacing w:after="0" w:line="240" w:lineRule="auto"/>
      <w:outlineLvl w:val="2"/>
    </w:pPr>
    <w:rPr>
      <w:rFonts w:ascii="Times New Roman" w:hAnsi="Times New Roman"/>
      <w:sz w:val="20"/>
      <w:szCs w:val="20"/>
      <w:lang/>
    </w:rPr>
  </w:style>
  <w:style w:type="paragraph" w:styleId="4">
    <w:name w:val="heading 4"/>
    <w:basedOn w:val="a"/>
    <w:next w:val="a"/>
    <w:link w:val="40"/>
    <w:uiPriority w:val="99"/>
    <w:qFormat/>
    <w:rsid w:val="00F940B7"/>
    <w:pPr>
      <w:keepNext/>
      <w:spacing w:after="0" w:line="240" w:lineRule="auto"/>
      <w:ind w:firstLine="709"/>
      <w:jc w:val="both"/>
      <w:outlineLvl w:val="3"/>
    </w:pPr>
    <w:rPr>
      <w:rFonts w:ascii="Times New Roman" w:hAnsi="Times New Roman"/>
      <w:b/>
      <w:sz w:val="20"/>
      <w:szCs w:val="20"/>
      <w:lang/>
    </w:rPr>
  </w:style>
  <w:style w:type="paragraph" w:styleId="5">
    <w:name w:val="heading 5"/>
    <w:basedOn w:val="a"/>
    <w:next w:val="a"/>
    <w:link w:val="50"/>
    <w:uiPriority w:val="99"/>
    <w:qFormat/>
    <w:rsid w:val="00F940B7"/>
    <w:pPr>
      <w:keepNext/>
      <w:spacing w:after="0" w:line="240" w:lineRule="auto"/>
      <w:ind w:firstLine="709"/>
      <w:jc w:val="both"/>
      <w:outlineLvl w:val="4"/>
    </w:pPr>
    <w:rPr>
      <w:rFonts w:ascii="Times New Roman" w:hAnsi="Times New Roman"/>
      <w:sz w:val="20"/>
      <w:szCs w:val="20"/>
      <w:lang/>
    </w:rPr>
  </w:style>
  <w:style w:type="paragraph" w:styleId="6">
    <w:name w:val="heading 6"/>
    <w:basedOn w:val="a"/>
    <w:next w:val="a"/>
    <w:link w:val="60"/>
    <w:uiPriority w:val="99"/>
    <w:qFormat/>
    <w:rsid w:val="00F940B7"/>
    <w:pPr>
      <w:keepNext/>
      <w:spacing w:after="0" w:line="240" w:lineRule="auto"/>
      <w:jc w:val="center"/>
      <w:outlineLvl w:val="5"/>
    </w:pPr>
    <w:rPr>
      <w:rFonts w:ascii="Times New Roman" w:hAnsi="Times New Roman"/>
      <w:b/>
      <w:sz w:val="20"/>
      <w:szCs w:val="20"/>
      <w:lang w:eastAsia="ru-RU"/>
    </w:rPr>
  </w:style>
  <w:style w:type="paragraph" w:styleId="7">
    <w:name w:val="heading 7"/>
    <w:basedOn w:val="a"/>
    <w:next w:val="a"/>
    <w:link w:val="70"/>
    <w:uiPriority w:val="99"/>
    <w:qFormat/>
    <w:rsid w:val="00F940B7"/>
    <w:pPr>
      <w:spacing w:before="240" w:after="60" w:line="240" w:lineRule="auto"/>
      <w:outlineLvl w:val="6"/>
    </w:pPr>
    <w:rPr>
      <w:rFonts w:ascii="Times New Roman" w:hAnsi="Times New Roman"/>
      <w:sz w:val="24"/>
      <w:szCs w:val="24"/>
      <w:lang/>
    </w:rPr>
  </w:style>
  <w:style w:type="paragraph" w:styleId="8">
    <w:name w:val="heading 8"/>
    <w:basedOn w:val="a"/>
    <w:next w:val="a"/>
    <w:link w:val="80"/>
    <w:uiPriority w:val="99"/>
    <w:qFormat/>
    <w:rsid w:val="00F940B7"/>
    <w:pPr>
      <w:spacing w:before="240" w:after="60" w:line="240" w:lineRule="auto"/>
      <w:outlineLvl w:val="7"/>
    </w:pPr>
    <w:rPr>
      <w:rFonts w:ascii="Times New Roman" w:hAnsi="Times New Roman"/>
      <w:i/>
      <w:iCs/>
      <w:sz w:val="24"/>
      <w:szCs w:val="24"/>
      <w:lang/>
    </w:rPr>
  </w:style>
  <w:style w:type="paragraph" w:styleId="9">
    <w:name w:val="heading 9"/>
    <w:basedOn w:val="a"/>
    <w:next w:val="a"/>
    <w:link w:val="90"/>
    <w:uiPriority w:val="99"/>
    <w:qFormat/>
    <w:rsid w:val="00F940B7"/>
    <w:pPr>
      <w:spacing w:before="240" w:after="60" w:line="240" w:lineRule="auto"/>
      <w:outlineLvl w:val="8"/>
    </w:pPr>
    <w:rPr>
      <w:rFonts w:ascii="Arial" w:hAnsi="Arial"/>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40B7"/>
    <w:rPr>
      <w:rFonts w:ascii="Times New Roman" w:hAnsi="Times New Roman" w:cs="Times New Roman"/>
      <w:sz w:val="20"/>
      <w:szCs w:val="20"/>
    </w:rPr>
  </w:style>
  <w:style w:type="character" w:customStyle="1" w:styleId="20">
    <w:name w:val="Заголовок 2 Знак"/>
    <w:link w:val="2"/>
    <w:uiPriority w:val="99"/>
    <w:locked/>
    <w:rsid w:val="00F940B7"/>
    <w:rPr>
      <w:rFonts w:ascii="Times New Roman" w:hAnsi="Times New Roman" w:cs="Times New Roman"/>
      <w:b/>
      <w:sz w:val="20"/>
      <w:szCs w:val="20"/>
    </w:rPr>
  </w:style>
  <w:style w:type="character" w:customStyle="1" w:styleId="30">
    <w:name w:val="Заголовок 3 Знак"/>
    <w:link w:val="3"/>
    <w:uiPriority w:val="99"/>
    <w:locked/>
    <w:rsid w:val="00F940B7"/>
    <w:rPr>
      <w:rFonts w:ascii="Times New Roman" w:hAnsi="Times New Roman" w:cs="Times New Roman"/>
      <w:sz w:val="20"/>
      <w:szCs w:val="20"/>
    </w:rPr>
  </w:style>
  <w:style w:type="character" w:customStyle="1" w:styleId="40">
    <w:name w:val="Заголовок 4 Знак"/>
    <w:link w:val="4"/>
    <w:uiPriority w:val="99"/>
    <w:locked/>
    <w:rsid w:val="00F940B7"/>
    <w:rPr>
      <w:rFonts w:ascii="Times New Roman" w:hAnsi="Times New Roman" w:cs="Times New Roman"/>
      <w:b/>
      <w:sz w:val="20"/>
      <w:szCs w:val="20"/>
    </w:rPr>
  </w:style>
  <w:style w:type="character" w:customStyle="1" w:styleId="50">
    <w:name w:val="Заголовок 5 Знак"/>
    <w:link w:val="5"/>
    <w:uiPriority w:val="99"/>
    <w:locked/>
    <w:rsid w:val="00F940B7"/>
    <w:rPr>
      <w:rFonts w:ascii="Times New Roman" w:hAnsi="Times New Roman" w:cs="Times New Roman"/>
      <w:sz w:val="20"/>
      <w:szCs w:val="20"/>
    </w:rPr>
  </w:style>
  <w:style w:type="character" w:customStyle="1" w:styleId="60">
    <w:name w:val="Заголовок 6 Знак"/>
    <w:link w:val="6"/>
    <w:uiPriority w:val="99"/>
    <w:locked/>
    <w:rsid w:val="00F940B7"/>
    <w:rPr>
      <w:rFonts w:ascii="Times New Roman" w:hAnsi="Times New Roman" w:cs="Times New Roman"/>
      <w:b/>
      <w:sz w:val="20"/>
      <w:szCs w:val="20"/>
      <w:lang w:eastAsia="ru-RU"/>
    </w:rPr>
  </w:style>
  <w:style w:type="character" w:customStyle="1" w:styleId="70">
    <w:name w:val="Заголовок 7 Знак"/>
    <w:link w:val="7"/>
    <w:uiPriority w:val="99"/>
    <w:locked/>
    <w:rsid w:val="00F940B7"/>
    <w:rPr>
      <w:rFonts w:ascii="Times New Roman" w:hAnsi="Times New Roman" w:cs="Times New Roman"/>
      <w:sz w:val="24"/>
      <w:szCs w:val="24"/>
    </w:rPr>
  </w:style>
  <w:style w:type="character" w:customStyle="1" w:styleId="80">
    <w:name w:val="Заголовок 8 Знак"/>
    <w:link w:val="8"/>
    <w:uiPriority w:val="99"/>
    <w:locked/>
    <w:rsid w:val="00F940B7"/>
    <w:rPr>
      <w:rFonts w:ascii="Times New Roman" w:hAnsi="Times New Roman" w:cs="Times New Roman"/>
      <w:i/>
      <w:iCs/>
      <w:sz w:val="24"/>
      <w:szCs w:val="24"/>
    </w:rPr>
  </w:style>
  <w:style w:type="character" w:customStyle="1" w:styleId="90">
    <w:name w:val="Заголовок 9 Знак"/>
    <w:link w:val="9"/>
    <w:uiPriority w:val="99"/>
    <w:locked/>
    <w:rsid w:val="00F940B7"/>
    <w:rPr>
      <w:rFonts w:ascii="Arial" w:hAnsi="Arial" w:cs="Times New Roman"/>
    </w:rPr>
  </w:style>
  <w:style w:type="paragraph" w:styleId="21">
    <w:name w:val="Body Text Indent 2"/>
    <w:basedOn w:val="a"/>
    <w:link w:val="22"/>
    <w:uiPriority w:val="99"/>
    <w:rsid w:val="00F940B7"/>
    <w:pPr>
      <w:spacing w:after="0" w:line="240" w:lineRule="auto"/>
      <w:ind w:firstLine="709"/>
      <w:jc w:val="both"/>
    </w:pPr>
    <w:rPr>
      <w:rFonts w:ascii="Times New Roman" w:hAnsi="Times New Roman"/>
      <w:sz w:val="20"/>
      <w:szCs w:val="20"/>
      <w:lang/>
    </w:rPr>
  </w:style>
  <w:style w:type="character" w:customStyle="1" w:styleId="22">
    <w:name w:val="Основной текст с отступом 2 Знак"/>
    <w:link w:val="21"/>
    <w:uiPriority w:val="99"/>
    <w:locked/>
    <w:rsid w:val="00F940B7"/>
    <w:rPr>
      <w:rFonts w:ascii="Times New Roman" w:hAnsi="Times New Roman" w:cs="Times New Roman"/>
      <w:sz w:val="20"/>
      <w:szCs w:val="20"/>
    </w:rPr>
  </w:style>
  <w:style w:type="paragraph" w:styleId="31">
    <w:name w:val="Body Text Indent 3"/>
    <w:basedOn w:val="a"/>
    <w:link w:val="32"/>
    <w:uiPriority w:val="99"/>
    <w:rsid w:val="00F940B7"/>
    <w:pPr>
      <w:suppressAutoHyphens/>
      <w:autoSpaceDE w:val="0"/>
      <w:autoSpaceDN w:val="0"/>
      <w:adjustRightInd w:val="0"/>
      <w:spacing w:after="0" w:line="240" w:lineRule="auto"/>
      <w:ind w:firstLine="550"/>
      <w:jc w:val="both"/>
    </w:pPr>
    <w:rPr>
      <w:rFonts w:ascii="Times New Roman" w:hAnsi="Times New Roman"/>
      <w:sz w:val="20"/>
      <w:szCs w:val="20"/>
      <w:lang/>
    </w:rPr>
  </w:style>
  <w:style w:type="character" w:customStyle="1" w:styleId="32">
    <w:name w:val="Основной текст с отступом 3 Знак"/>
    <w:link w:val="31"/>
    <w:uiPriority w:val="99"/>
    <w:locked/>
    <w:rsid w:val="00F940B7"/>
    <w:rPr>
      <w:rFonts w:ascii="Times New Roman" w:hAnsi="Times New Roman" w:cs="Times New Roman"/>
      <w:sz w:val="20"/>
      <w:szCs w:val="20"/>
    </w:rPr>
  </w:style>
  <w:style w:type="paragraph" w:styleId="a3">
    <w:name w:val="Plain Text"/>
    <w:basedOn w:val="a"/>
    <w:link w:val="a4"/>
    <w:uiPriority w:val="99"/>
    <w:rsid w:val="00F940B7"/>
    <w:pPr>
      <w:spacing w:after="0" w:line="240" w:lineRule="auto"/>
    </w:pPr>
    <w:rPr>
      <w:rFonts w:ascii="Courier New" w:hAnsi="Courier New"/>
      <w:sz w:val="20"/>
      <w:szCs w:val="20"/>
      <w:lang w:eastAsia="ru-RU"/>
    </w:rPr>
  </w:style>
  <w:style w:type="character" w:customStyle="1" w:styleId="a4">
    <w:name w:val="Текст Знак"/>
    <w:link w:val="a3"/>
    <w:uiPriority w:val="99"/>
    <w:locked/>
    <w:rsid w:val="00F940B7"/>
    <w:rPr>
      <w:rFonts w:ascii="Courier New" w:hAnsi="Courier New" w:cs="Times New Roman"/>
      <w:sz w:val="20"/>
      <w:szCs w:val="20"/>
      <w:lang w:eastAsia="ru-RU"/>
    </w:rPr>
  </w:style>
  <w:style w:type="paragraph" w:styleId="a5">
    <w:name w:val="Body Text"/>
    <w:basedOn w:val="a"/>
    <w:link w:val="a6"/>
    <w:uiPriority w:val="99"/>
    <w:rsid w:val="00F940B7"/>
    <w:pPr>
      <w:spacing w:after="0" w:line="240" w:lineRule="auto"/>
      <w:jc w:val="both"/>
    </w:pPr>
    <w:rPr>
      <w:rFonts w:ascii="Times New Roman" w:hAnsi="Times New Roman"/>
      <w:sz w:val="20"/>
      <w:szCs w:val="20"/>
      <w:lang/>
    </w:rPr>
  </w:style>
  <w:style w:type="character" w:customStyle="1" w:styleId="a6">
    <w:name w:val="Основной текст Знак"/>
    <w:link w:val="a5"/>
    <w:uiPriority w:val="99"/>
    <w:locked/>
    <w:rsid w:val="00F940B7"/>
    <w:rPr>
      <w:rFonts w:ascii="Times New Roman" w:hAnsi="Times New Roman" w:cs="Times New Roman"/>
      <w:sz w:val="20"/>
      <w:szCs w:val="20"/>
    </w:rPr>
  </w:style>
  <w:style w:type="paragraph" w:styleId="a7">
    <w:name w:val="footer"/>
    <w:basedOn w:val="a"/>
    <w:link w:val="a8"/>
    <w:uiPriority w:val="99"/>
    <w:rsid w:val="00F940B7"/>
    <w:pPr>
      <w:tabs>
        <w:tab w:val="center" w:pos="4153"/>
        <w:tab w:val="right" w:pos="8306"/>
      </w:tabs>
      <w:spacing w:after="0" w:line="240" w:lineRule="auto"/>
    </w:pPr>
    <w:rPr>
      <w:rFonts w:ascii="Times New Roman" w:hAnsi="Times New Roman"/>
      <w:sz w:val="20"/>
      <w:szCs w:val="20"/>
      <w:lang w:eastAsia="ru-RU"/>
    </w:rPr>
  </w:style>
  <w:style w:type="character" w:customStyle="1" w:styleId="a8">
    <w:name w:val="Нижний колонтитул Знак"/>
    <w:link w:val="a7"/>
    <w:uiPriority w:val="99"/>
    <w:locked/>
    <w:rsid w:val="00F940B7"/>
    <w:rPr>
      <w:rFonts w:ascii="Times New Roman" w:hAnsi="Times New Roman" w:cs="Times New Roman"/>
      <w:sz w:val="20"/>
      <w:szCs w:val="20"/>
      <w:lang w:eastAsia="ru-RU"/>
    </w:rPr>
  </w:style>
  <w:style w:type="character" w:styleId="a9">
    <w:name w:val="page number"/>
    <w:uiPriority w:val="99"/>
    <w:rsid w:val="00F940B7"/>
    <w:rPr>
      <w:rFonts w:cs="Times New Roman"/>
    </w:rPr>
  </w:style>
  <w:style w:type="paragraph" w:styleId="aa">
    <w:name w:val="Body Text Indent"/>
    <w:basedOn w:val="a"/>
    <w:link w:val="ab"/>
    <w:uiPriority w:val="99"/>
    <w:rsid w:val="00F940B7"/>
    <w:pPr>
      <w:spacing w:after="0" w:line="240" w:lineRule="auto"/>
      <w:ind w:firstLine="540"/>
      <w:jc w:val="both"/>
    </w:pPr>
    <w:rPr>
      <w:rFonts w:ascii="Times New Roman" w:hAnsi="Times New Roman"/>
      <w:sz w:val="20"/>
      <w:szCs w:val="20"/>
      <w:lang w:eastAsia="ru-RU"/>
    </w:rPr>
  </w:style>
  <w:style w:type="character" w:customStyle="1" w:styleId="ab">
    <w:name w:val="Основной текст с отступом Знак"/>
    <w:link w:val="aa"/>
    <w:uiPriority w:val="99"/>
    <w:locked/>
    <w:rsid w:val="00F940B7"/>
    <w:rPr>
      <w:rFonts w:ascii="Times New Roman" w:hAnsi="Times New Roman" w:cs="Times New Roman"/>
      <w:sz w:val="20"/>
      <w:szCs w:val="20"/>
      <w:lang w:eastAsia="ru-RU"/>
    </w:rPr>
  </w:style>
  <w:style w:type="table" w:styleId="ac">
    <w:name w:val="Table Grid"/>
    <w:basedOn w:val="a1"/>
    <w:uiPriority w:val="99"/>
    <w:rsid w:val="00F940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940B7"/>
    <w:pPr>
      <w:widowControl w:val="0"/>
      <w:autoSpaceDE w:val="0"/>
      <w:autoSpaceDN w:val="0"/>
      <w:adjustRightInd w:val="0"/>
    </w:pPr>
    <w:rPr>
      <w:rFonts w:ascii="Arial" w:eastAsia="Times New Roman" w:hAnsi="Arial" w:cs="Arial"/>
      <w:b/>
      <w:bCs/>
    </w:rPr>
  </w:style>
  <w:style w:type="paragraph" w:styleId="ad">
    <w:name w:val="List Paragraph"/>
    <w:basedOn w:val="a"/>
    <w:uiPriority w:val="99"/>
    <w:qFormat/>
    <w:rsid w:val="00F940B7"/>
    <w:pPr>
      <w:ind w:left="720"/>
      <w:contextualSpacing/>
    </w:pPr>
  </w:style>
  <w:style w:type="paragraph" w:styleId="ae">
    <w:name w:val="footnote text"/>
    <w:basedOn w:val="a"/>
    <w:link w:val="af"/>
    <w:uiPriority w:val="99"/>
    <w:rsid w:val="00F940B7"/>
    <w:pPr>
      <w:spacing w:after="0" w:line="240" w:lineRule="auto"/>
    </w:pPr>
    <w:rPr>
      <w:rFonts w:ascii="Times New Roman" w:hAnsi="Times New Roman"/>
      <w:sz w:val="20"/>
      <w:szCs w:val="20"/>
      <w:lang w:eastAsia="ru-RU"/>
    </w:rPr>
  </w:style>
  <w:style w:type="character" w:customStyle="1" w:styleId="af">
    <w:name w:val="Текст сноски Знак"/>
    <w:link w:val="ae"/>
    <w:uiPriority w:val="99"/>
    <w:locked/>
    <w:rsid w:val="00F940B7"/>
    <w:rPr>
      <w:rFonts w:ascii="Times New Roman" w:hAnsi="Times New Roman" w:cs="Times New Roman"/>
      <w:sz w:val="20"/>
      <w:szCs w:val="20"/>
      <w:lang w:eastAsia="ru-RU"/>
    </w:rPr>
  </w:style>
  <w:style w:type="character" w:styleId="af0">
    <w:name w:val="footnote reference"/>
    <w:uiPriority w:val="99"/>
    <w:rsid w:val="00F940B7"/>
    <w:rPr>
      <w:rFonts w:cs="Times New Roman"/>
      <w:vertAlign w:val="superscript"/>
    </w:rPr>
  </w:style>
  <w:style w:type="paragraph" w:styleId="af1">
    <w:name w:val="Balloon Text"/>
    <w:basedOn w:val="a"/>
    <w:link w:val="af2"/>
    <w:uiPriority w:val="99"/>
    <w:rsid w:val="00F940B7"/>
    <w:pPr>
      <w:spacing w:after="0" w:line="240" w:lineRule="auto"/>
    </w:pPr>
    <w:rPr>
      <w:rFonts w:ascii="Tahoma" w:hAnsi="Tahoma"/>
      <w:sz w:val="16"/>
      <w:szCs w:val="16"/>
      <w:lang/>
    </w:rPr>
  </w:style>
  <w:style w:type="character" w:customStyle="1" w:styleId="af2">
    <w:name w:val="Текст выноски Знак"/>
    <w:link w:val="af1"/>
    <w:uiPriority w:val="99"/>
    <w:locked/>
    <w:rsid w:val="00F940B7"/>
    <w:rPr>
      <w:rFonts w:ascii="Tahoma" w:hAnsi="Tahoma" w:cs="Times New Roman"/>
      <w:sz w:val="16"/>
      <w:szCs w:val="16"/>
    </w:rPr>
  </w:style>
  <w:style w:type="paragraph" w:customStyle="1" w:styleId="ConsPlusNormal">
    <w:name w:val="ConsPlusNormal"/>
    <w:uiPriority w:val="99"/>
    <w:rsid w:val="00F940B7"/>
    <w:pPr>
      <w:widowControl w:val="0"/>
      <w:autoSpaceDE w:val="0"/>
      <w:autoSpaceDN w:val="0"/>
      <w:adjustRightInd w:val="0"/>
      <w:ind w:firstLine="720"/>
    </w:pPr>
    <w:rPr>
      <w:rFonts w:ascii="Arial" w:eastAsia="Times New Roman" w:hAnsi="Arial" w:cs="Arial"/>
    </w:rPr>
  </w:style>
  <w:style w:type="paragraph" w:styleId="af3">
    <w:name w:val="Normal (Web)"/>
    <w:basedOn w:val="a"/>
    <w:uiPriority w:val="99"/>
    <w:rsid w:val="00F940B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uiPriority w:val="99"/>
    <w:qFormat/>
    <w:rsid w:val="00F940B7"/>
    <w:rPr>
      <w:rFonts w:cs="Times New Roman"/>
      <w:b/>
    </w:rPr>
  </w:style>
  <w:style w:type="paragraph" w:styleId="af5">
    <w:name w:val="Title"/>
    <w:basedOn w:val="a"/>
    <w:link w:val="af6"/>
    <w:uiPriority w:val="99"/>
    <w:qFormat/>
    <w:rsid w:val="00F940B7"/>
    <w:pPr>
      <w:widowControl w:val="0"/>
      <w:autoSpaceDE w:val="0"/>
      <w:autoSpaceDN w:val="0"/>
      <w:adjustRightInd w:val="0"/>
      <w:spacing w:after="0" w:line="240" w:lineRule="auto"/>
      <w:ind w:right="-50"/>
      <w:jc w:val="center"/>
    </w:pPr>
    <w:rPr>
      <w:rFonts w:ascii="Times New Roman" w:hAnsi="Times New Roman"/>
      <w:b/>
      <w:bCs/>
      <w:sz w:val="24"/>
      <w:szCs w:val="24"/>
      <w:lang/>
    </w:rPr>
  </w:style>
  <w:style w:type="character" w:customStyle="1" w:styleId="af6">
    <w:name w:val="Название Знак"/>
    <w:link w:val="af5"/>
    <w:uiPriority w:val="99"/>
    <w:locked/>
    <w:rsid w:val="00F940B7"/>
    <w:rPr>
      <w:rFonts w:ascii="Times New Roman" w:hAnsi="Times New Roman" w:cs="Times New Roman"/>
      <w:b/>
      <w:bCs/>
      <w:sz w:val="24"/>
      <w:szCs w:val="24"/>
    </w:rPr>
  </w:style>
  <w:style w:type="paragraph" w:styleId="af7">
    <w:name w:val="Block Text"/>
    <w:basedOn w:val="a"/>
    <w:uiPriority w:val="99"/>
    <w:rsid w:val="00F940B7"/>
    <w:pPr>
      <w:widowControl w:val="0"/>
      <w:autoSpaceDE w:val="0"/>
      <w:autoSpaceDN w:val="0"/>
      <w:adjustRightInd w:val="0"/>
      <w:spacing w:after="0" w:line="240" w:lineRule="auto"/>
      <w:ind w:left="40" w:right="400" w:firstLine="720"/>
      <w:jc w:val="both"/>
    </w:pPr>
    <w:rPr>
      <w:rFonts w:ascii="Times New Roman" w:eastAsia="Times New Roman" w:hAnsi="Times New Roman"/>
      <w:sz w:val="28"/>
      <w:szCs w:val="24"/>
      <w:lang w:eastAsia="ru-RU"/>
    </w:rPr>
  </w:style>
  <w:style w:type="paragraph" w:styleId="23">
    <w:name w:val="Body Text 2"/>
    <w:basedOn w:val="a"/>
    <w:link w:val="24"/>
    <w:uiPriority w:val="99"/>
    <w:rsid w:val="00F940B7"/>
    <w:pPr>
      <w:spacing w:after="120" w:line="480" w:lineRule="auto"/>
    </w:pPr>
    <w:rPr>
      <w:rFonts w:ascii="Times New Roman" w:hAnsi="Times New Roman"/>
      <w:sz w:val="20"/>
      <w:szCs w:val="20"/>
      <w:lang w:eastAsia="ru-RU"/>
    </w:rPr>
  </w:style>
  <w:style w:type="character" w:customStyle="1" w:styleId="24">
    <w:name w:val="Основной текст 2 Знак"/>
    <w:link w:val="23"/>
    <w:uiPriority w:val="99"/>
    <w:locked/>
    <w:rsid w:val="00F940B7"/>
    <w:rPr>
      <w:rFonts w:ascii="Times New Roman" w:hAnsi="Times New Roman" w:cs="Times New Roman"/>
      <w:sz w:val="20"/>
      <w:szCs w:val="20"/>
      <w:lang w:eastAsia="ru-RU"/>
    </w:rPr>
  </w:style>
  <w:style w:type="character" w:customStyle="1" w:styleId="af8">
    <w:name w:val="Цветовое выделение"/>
    <w:uiPriority w:val="99"/>
    <w:rsid w:val="00F940B7"/>
    <w:rPr>
      <w:b/>
      <w:color w:val="000080"/>
      <w:sz w:val="18"/>
    </w:rPr>
  </w:style>
  <w:style w:type="character" w:customStyle="1" w:styleId="af9">
    <w:name w:val="Гипертекстовая ссылка"/>
    <w:uiPriority w:val="99"/>
    <w:rsid w:val="00F940B7"/>
    <w:rPr>
      <w:b/>
      <w:color w:val="008000"/>
      <w:sz w:val="18"/>
      <w:u w:val="single"/>
    </w:rPr>
  </w:style>
  <w:style w:type="paragraph" w:customStyle="1" w:styleId="afa">
    <w:name w:val="Основное меню"/>
    <w:basedOn w:val="a"/>
    <w:next w:val="a"/>
    <w:uiPriority w:val="99"/>
    <w:rsid w:val="00F940B7"/>
    <w:pPr>
      <w:widowControl w:val="0"/>
      <w:autoSpaceDE w:val="0"/>
      <w:autoSpaceDN w:val="0"/>
      <w:adjustRightInd w:val="0"/>
      <w:spacing w:after="0" w:line="240" w:lineRule="auto"/>
      <w:ind w:firstLine="720"/>
      <w:jc w:val="both"/>
    </w:pPr>
    <w:rPr>
      <w:rFonts w:ascii="Verdana" w:eastAsia="Times New Roman" w:hAnsi="Verdana" w:cs="Verdana"/>
      <w:sz w:val="20"/>
      <w:szCs w:val="20"/>
      <w:lang w:eastAsia="ru-RU"/>
    </w:rPr>
  </w:style>
  <w:style w:type="paragraph" w:customStyle="1" w:styleId="afb">
    <w:name w:val="Заголовок"/>
    <w:basedOn w:val="afa"/>
    <w:next w:val="a"/>
    <w:uiPriority w:val="99"/>
    <w:rsid w:val="00F940B7"/>
    <w:rPr>
      <w:b/>
      <w:bCs/>
      <w:color w:val="C0C0C0"/>
    </w:rPr>
  </w:style>
  <w:style w:type="paragraph" w:customStyle="1" w:styleId="afc">
    <w:name w:val="Заголовок статьи"/>
    <w:basedOn w:val="a"/>
    <w:next w:val="a"/>
    <w:uiPriority w:val="99"/>
    <w:rsid w:val="00F940B7"/>
    <w:pPr>
      <w:widowControl w:val="0"/>
      <w:autoSpaceDE w:val="0"/>
      <w:autoSpaceDN w:val="0"/>
      <w:adjustRightInd w:val="0"/>
      <w:spacing w:after="0" w:line="240" w:lineRule="auto"/>
      <w:ind w:left="1612" w:hanging="892"/>
      <w:jc w:val="both"/>
    </w:pPr>
    <w:rPr>
      <w:rFonts w:ascii="Arial" w:eastAsia="Times New Roman" w:hAnsi="Arial"/>
      <w:sz w:val="18"/>
      <w:szCs w:val="18"/>
      <w:lang w:eastAsia="ru-RU"/>
    </w:rPr>
  </w:style>
  <w:style w:type="paragraph" w:customStyle="1" w:styleId="afd">
    <w:name w:val="Интерактивный заголовок"/>
    <w:basedOn w:val="afb"/>
    <w:next w:val="a"/>
    <w:uiPriority w:val="99"/>
    <w:rsid w:val="00F940B7"/>
    <w:rPr>
      <w:u w:val="single"/>
    </w:rPr>
  </w:style>
  <w:style w:type="paragraph" w:customStyle="1" w:styleId="afe">
    <w:name w:val="Интерфейс"/>
    <w:basedOn w:val="a"/>
    <w:next w:val="a"/>
    <w:uiPriority w:val="99"/>
    <w:rsid w:val="00F940B7"/>
    <w:pPr>
      <w:widowControl w:val="0"/>
      <w:autoSpaceDE w:val="0"/>
      <w:autoSpaceDN w:val="0"/>
      <w:adjustRightInd w:val="0"/>
      <w:spacing w:after="0" w:line="240" w:lineRule="auto"/>
      <w:ind w:firstLine="720"/>
      <w:jc w:val="both"/>
    </w:pPr>
    <w:rPr>
      <w:rFonts w:ascii="Arial" w:eastAsia="Times New Roman" w:hAnsi="Arial" w:cs="Arial"/>
      <w:color w:val="ECE9D8"/>
      <w:sz w:val="18"/>
      <w:szCs w:val="18"/>
      <w:lang w:eastAsia="ru-RU"/>
    </w:rPr>
  </w:style>
  <w:style w:type="paragraph" w:customStyle="1" w:styleId="aff">
    <w:name w:val="Комментарий"/>
    <w:basedOn w:val="a"/>
    <w:next w:val="a"/>
    <w:uiPriority w:val="99"/>
    <w:rsid w:val="00F940B7"/>
    <w:pPr>
      <w:widowControl w:val="0"/>
      <w:autoSpaceDE w:val="0"/>
      <w:autoSpaceDN w:val="0"/>
      <w:adjustRightInd w:val="0"/>
      <w:spacing w:after="0" w:line="240" w:lineRule="auto"/>
      <w:ind w:left="170"/>
      <w:jc w:val="both"/>
    </w:pPr>
    <w:rPr>
      <w:rFonts w:ascii="Arial" w:eastAsia="Times New Roman" w:hAnsi="Arial"/>
      <w:i/>
      <w:iCs/>
      <w:color w:val="800080"/>
      <w:sz w:val="18"/>
      <w:szCs w:val="18"/>
      <w:lang w:eastAsia="ru-RU"/>
    </w:rPr>
  </w:style>
  <w:style w:type="paragraph" w:customStyle="1" w:styleId="aff0">
    <w:name w:val="Информация о версии"/>
    <w:basedOn w:val="aff"/>
    <w:next w:val="a"/>
    <w:uiPriority w:val="99"/>
    <w:rsid w:val="00F940B7"/>
    <w:rPr>
      <w:color w:val="000080"/>
    </w:rPr>
  </w:style>
  <w:style w:type="paragraph" w:customStyle="1" w:styleId="aff1">
    <w:name w:val="Текст (лев. подпись)"/>
    <w:basedOn w:val="a"/>
    <w:next w:val="a"/>
    <w:uiPriority w:val="99"/>
    <w:rsid w:val="00F940B7"/>
    <w:pPr>
      <w:widowControl w:val="0"/>
      <w:autoSpaceDE w:val="0"/>
      <w:autoSpaceDN w:val="0"/>
      <w:adjustRightInd w:val="0"/>
      <w:spacing w:after="0" w:line="240" w:lineRule="auto"/>
    </w:pPr>
    <w:rPr>
      <w:rFonts w:ascii="Arial" w:eastAsia="Times New Roman" w:hAnsi="Arial"/>
      <w:sz w:val="18"/>
      <w:szCs w:val="18"/>
      <w:lang w:eastAsia="ru-RU"/>
    </w:rPr>
  </w:style>
  <w:style w:type="paragraph" w:customStyle="1" w:styleId="aff2">
    <w:name w:val="Колонтитул (левый)"/>
    <w:basedOn w:val="aff1"/>
    <w:next w:val="a"/>
    <w:uiPriority w:val="99"/>
    <w:rsid w:val="00F940B7"/>
    <w:rPr>
      <w:sz w:val="12"/>
      <w:szCs w:val="12"/>
    </w:rPr>
  </w:style>
  <w:style w:type="paragraph" w:customStyle="1" w:styleId="aff3">
    <w:name w:val="Текст (прав. подпись)"/>
    <w:basedOn w:val="a"/>
    <w:next w:val="a"/>
    <w:uiPriority w:val="99"/>
    <w:rsid w:val="00F940B7"/>
    <w:pPr>
      <w:widowControl w:val="0"/>
      <w:autoSpaceDE w:val="0"/>
      <w:autoSpaceDN w:val="0"/>
      <w:adjustRightInd w:val="0"/>
      <w:spacing w:after="0" w:line="240" w:lineRule="auto"/>
      <w:jc w:val="right"/>
    </w:pPr>
    <w:rPr>
      <w:rFonts w:ascii="Arial" w:eastAsia="Times New Roman" w:hAnsi="Arial"/>
      <w:sz w:val="18"/>
      <w:szCs w:val="18"/>
      <w:lang w:eastAsia="ru-RU"/>
    </w:rPr>
  </w:style>
  <w:style w:type="paragraph" w:customStyle="1" w:styleId="aff4">
    <w:name w:val="Колонтитул (правый)"/>
    <w:basedOn w:val="aff3"/>
    <w:next w:val="a"/>
    <w:uiPriority w:val="99"/>
    <w:rsid w:val="00F940B7"/>
    <w:rPr>
      <w:sz w:val="12"/>
      <w:szCs w:val="12"/>
    </w:rPr>
  </w:style>
  <w:style w:type="paragraph" w:customStyle="1" w:styleId="aff5">
    <w:name w:val="Комментарий пользователя"/>
    <w:basedOn w:val="aff"/>
    <w:next w:val="a"/>
    <w:uiPriority w:val="99"/>
    <w:rsid w:val="00F940B7"/>
    <w:pPr>
      <w:jc w:val="left"/>
    </w:pPr>
    <w:rPr>
      <w:color w:val="000080"/>
    </w:rPr>
  </w:style>
  <w:style w:type="paragraph" w:customStyle="1" w:styleId="aff6">
    <w:name w:val="Моноширинный"/>
    <w:basedOn w:val="a"/>
    <w:next w:val="a"/>
    <w:uiPriority w:val="99"/>
    <w:rsid w:val="00F940B7"/>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f7">
    <w:name w:val="Найденные слова"/>
    <w:uiPriority w:val="99"/>
    <w:rsid w:val="00F940B7"/>
    <w:rPr>
      <w:b/>
      <w:color w:val="000080"/>
      <w:sz w:val="18"/>
    </w:rPr>
  </w:style>
  <w:style w:type="character" w:customStyle="1" w:styleId="aff8">
    <w:name w:val="Не вступил в силу"/>
    <w:uiPriority w:val="99"/>
    <w:rsid w:val="00F940B7"/>
    <w:rPr>
      <w:b/>
      <w:color w:val="008080"/>
      <w:sz w:val="18"/>
    </w:rPr>
  </w:style>
  <w:style w:type="paragraph" w:customStyle="1" w:styleId="aff9">
    <w:name w:val="Нормальный (таблица)"/>
    <w:basedOn w:val="a"/>
    <w:next w:val="a"/>
    <w:uiPriority w:val="99"/>
    <w:rsid w:val="00F940B7"/>
    <w:pPr>
      <w:widowControl w:val="0"/>
      <w:autoSpaceDE w:val="0"/>
      <w:autoSpaceDN w:val="0"/>
      <w:adjustRightInd w:val="0"/>
      <w:spacing w:after="0" w:line="240" w:lineRule="auto"/>
      <w:jc w:val="both"/>
    </w:pPr>
    <w:rPr>
      <w:rFonts w:ascii="Arial" w:eastAsia="Times New Roman" w:hAnsi="Arial"/>
      <w:sz w:val="18"/>
      <w:szCs w:val="18"/>
      <w:lang w:eastAsia="ru-RU"/>
    </w:rPr>
  </w:style>
  <w:style w:type="paragraph" w:customStyle="1" w:styleId="affa">
    <w:name w:val="Объект"/>
    <w:basedOn w:val="a"/>
    <w:next w:val="a"/>
    <w:uiPriority w:val="99"/>
    <w:rsid w:val="00F940B7"/>
    <w:pPr>
      <w:widowControl w:val="0"/>
      <w:autoSpaceDE w:val="0"/>
      <w:autoSpaceDN w:val="0"/>
      <w:adjustRightInd w:val="0"/>
      <w:spacing w:after="0" w:line="240" w:lineRule="auto"/>
      <w:ind w:firstLine="720"/>
      <w:jc w:val="both"/>
    </w:pPr>
    <w:rPr>
      <w:rFonts w:ascii="Times New Roman" w:eastAsia="Times New Roman" w:hAnsi="Times New Roman"/>
      <w:sz w:val="18"/>
      <w:szCs w:val="18"/>
      <w:lang w:eastAsia="ru-RU"/>
    </w:rPr>
  </w:style>
  <w:style w:type="paragraph" w:customStyle="1" w:styleId="affb">
    <w:name w:val="Таблицы (моноширинный)"/>
    <w:basedOn w:val="a"/>
    <w:next w:val="a"/>
    <w:uiPriority w:val="99"/>
    <w:rsid w:val="00F940B7"/>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affc">
    <w:name w:val="Оглавление"/>
    <w:basedOn w:val="affb"/>
    <w:next w:val="a"/>
    <w:uiPriority w:val="99"/>
    <w:rsid w:val="00F940B7"/>
    <w:pPr>
      <w:ind w:left="140"/>
    </w:pPr>
  </w:style>
  <w:style w:type="character" w:customStyle="1" w:styleId="affd">
    <w:name w:val="Опечатки"/>
    <w:uiPriority w:val="99"/>
    <w:rsid w:val="00F940B7"/>
    <w:rPr>
      <w:color w:val="FF0000"/>
      <w:sz w:val="18"/>
    </w:rPr>
  </w:style>
  <w:style w:type="paragraph" w:customStyle="1" w:styleId="affe">
    <w:name w:val="Переменная часть"/>
    <w:basedOn w:val="afa"/>
    <w:next w:val="a"/>
    <w:uiPriority w:val="99"/>
    <w:rsid w:val="00F940B7"/>
    <w:rPr>
      <w:sz w:val="16"/>
      <w:szCs w:val="16"/>
    </w:rPr>
  </w:style>
  <w:style w:type="paragraph" w:customStyle="1" w:styleId="afff">
    <w:name w:val="Постоянная часть"/>
    <w:basedOn w:val="afa"/>
    <w:next w:val="a"/>
    <w:uiPriority w:val="99"/>
    <w:rsid w:val="00F940B7"/>
    <w:rPr>
      <w:sz w:val="18"/>
      <w:szCs w:val="18"/>
    </w:rPr>
  </w:style>
  <w:style w:type="paragraph" w:customStyle="1" w:styleId="afff0">
    <w:name w:val="Прижатый влево"/>
    <w:basedOn w:val="a"/>
    <w:next w:val="a"/>
    <w:uiPriority w:val="99"/>
    <w:rsid w:val="00F940B7"/>
    <w:pPr>
      <w:widowControl w:val="0"/>
      <w:autoSpaceDE w:val="0"/>
      <w:autoSpaceDN w:val="0"/>
      <w:adjustRightInd w:val="0"/>
      <w:spacing w:after="0" w:line="240" w:lineRule="auto"/>
    </w:pPr>
    <w:rPr>
      <w:rFonts w:ascii="Arial" w:eastAsia="Times New Roman" w:hAnsi="Arial"/>
      <w:sz w:val="18"/>
      <w:szCs w:val="18"/>
      <w:lang w:eastAsia="ru-RU"/>
    </w:rPr>
  </w:style>
  <w:style w:type="character" w:customStyle="1" w:styleId="afff1">
    <w:name w:val="Продолжение ссылки"/>
    <w:uiPriority w:val="99"/>
    <w:rsid w:val="00F940B7"/>
    <w:rPr>
      <w:rFonts w:cs="Times New Roman"/>
      <w:b/>
      <w:bCs/>
      <w:color w:val="008000"/>
      <w:sz w:val="18"/>
      <w:szCs w:val="18"/>
      <w:u w:val="single"/>
    </w:rPr>
  </w:style>
  <w:style w:type="paragraph" w:customStyle="1" w:styleId="afff2">
    <w:name w:val="Словарная статья"/>
    <w:basedOn w:val="a"/>
    <w:next w:val="a"/>
    <w:uiPriority w:val="99"/>
    <w:rsid w:val="00F940B7"/>
    <w:pPr>
      <w:widowControl w:val="0"/>
      <w:autoSpaceDE w:val="0"/>
      <w:autoSpaceDN w:val="0"/>
      <w:adjustRightInd w:val="0"/>
      <w:spacing w:after="0" w:line="240" w:lineRule="auto"/>
      <w:ind w:right="118"/>
      <w:jc w:val="both"/>
    </w:pPr>
    <w:rPr>
      <w:rFonts w:ascii="Arial" w:eastAsia="Times New Roman" w:hAnsi="Arial"/>
      <w:sz w:val="18"/>
      <w:szCs w:val="18"/>
      <w:lang w:eastAsia="ru-RU"/>
    </w:rPr>
  </w:style>
  <w:style w:type="paragraph" w:customStyle="1" w:styleId="afff3">
    <w:name w:val="Текст (справка)"/>
    <w:basedOn w:val="a"/>
    <w:next w:val="a"/>
    <w:uiPriority w:val="99"/>
    <w:rsid w:val="00F940B7"/>
    <w:pPr>
      <w:widowControl w:val="0"/>
      <w:autoSpaceDE w:val="0"/>
      <w:autoSpaceDN w:val="0"/>
      <w:adjustRightInd w:val="0"/>
      <w:spacing w:after="0" w:line="240" w:lineRule="auto"/>
      <w:ind w:left="170" w:right="170"/>
    </w:pPr>
    <w:rPr>
      <w:rFonts w:ascii="Arial" w:eastAsia="Times New Roman" w:hAnsi="Arial"/>
      <w:sz w:val="18"/>
      <w:szCs w:val="18"/>
      <w:lang w:eastAsia="ru-RU"/>
    </w:rPr>
  </w:style>
  <w:style w:type="paragraph" w:customStyle="1" w:styleId="afff4">
    <w:name w:val="Текст в таблице"/>
    <w:basedOn w:val="aff9"/>
    <w:next w:val="a"/>
    <w:uiPriority w:val="99"/>
    <w:rsid w:val="00F940B7"/>
    <w:pPr>
      <w:ind w:firstLine="500"/>
    </w:pPr>
  </w:style>
  <w:style w:type="paragraph" w:customStyle="1" w:styleId="afff5">
    <w:name w:val="Технический комментарий"/>
    <w:basedOn w:val="a"/>
    <w:next w:val="a"/>
    <w:uiPriority w:val="99"/>
    <w:rsid w:val="00F940B7"/>
    <w:pPr>
      <w:widowControl w:val="0"/>
      <w:autoSpaceDE w:val="0"/>
      <w:autoSpaceDN w:val="0"/>
      <w:adjustRightInd w:val="0"/>
      <w:spacing w:after="0" w:line="240" w:lineRule="auto"/>
    </w:pPr>
    <w:rPr>
      <w:rFonts w:ascii="Arial" w:eastAsia="Times New Roman" w:hAnsi="Arial"/>
      <w:sz w:val="18"/>
      <w:szCs w:val="18"/>
      <w:lang w:eastAsia="ru-RU"/>
    </w:rPr>
  </w:style>
  <w:style w:type="character" w:customStyle="1" w:styleId="afff6">
    <w:name w:val="Утратил силу"/>
    <w:uiPriority w:val="99"/>
    <w:rsid w:val="00F940B7"/>
    <w:rPr>
      <w:b/>
      <w:strike/>
      <w:color w:val="808000"/>
      <w:sz w:val="18"/>
    </w:rPr>
  </w:style>
  <w:style w:type="paragraph" w:customStyle="1" w:styleId="ConsPlusNonformat">
    <w:name w:val="ConsPlusNonformat"/>
    <w:uiPriority w:val="99"/>
    <w:rsid w:val="00F940B7"/>
    <w:pPr>
      <w:widowControl w:val="0"/>
      <w:autoSpaceDE w:val="0"/>
      <w:autoSpaceDN w:val="0"/>
      <w:adjustRightInd w:val="0"/>
    </w:pPr>
    <w:rPr>
      <w:rFonts w:ascii="Courier New" w:eastAsia="Times New Roman" w:hAnsi="Courier New" w:cs="Courier New"/>
    </w:rPr>
  </w:style>
  <w:style w:type="paragraph" w:customStyle="1" w:styleId="afff7">
    <w:name w:val="Нормальный"/>
    <w:uiPriority w:val="99"/>
    <w:rsid w:val="00F940B7"/>
    <w:pPr>
      <w:widowControl w:val="0"/>
      <w:autoSpaceDE w:val="0"/>
      <w:autoSpaceDN w:val="0"/>
      <w:adjustRightInd w:val="0"/>
    </w:pPr>
    <w:rPr>
      <w:rFonts w:ascii="Times New Roman" w:eastAsia="Times New Roman" w:hAnsi="Times New Roman"/>
      <w:color w:val="000000"/>
      <w:sz w:val="26"/>
      <w:szCs w:val="26"/>
    </w:rPr>
  </w:style>
  <w:style w:type="paragraph" w:customStyle="1" w:styleId="ConsNormal">
    <w:name w:val="ConsNormal"/>
    <w:uiPriority w:val="99"/>
    <w:rsid w:val="00F940B7"/>
    <w:pPr>
      <w:widowControl w:val="0"/>
      <w:autoSpaceDE w:val="0"/>
      <w:autoSpaceDN w:val="0"/>
      <w:adjustRightInd w:val="0"/>
      <w:ind w:right="19772" w:firstLine="720"/>
    </w:pPr>
    <w:rPr>
      <w:rFonts w:ascii="Arial" w:eastAsia="Times New Roman" w:hAnsi="Arial" w:cs="Arial"/>
    </w:rPr>
  </w:style>
  <w:style w:type="paragraph" w:customStyle="1" w:styleId="210">
    <w:name w:val="Основной текст с отступом 21"/>
    <w:basedOn w:val="a"/>
    <w:uiPriority w:val="99"/>
    <w:rsid w:val="00F940B7"/>
    <w:pPr>
      <w:widowControl w:val="0"/>
      <w:shd w:val="clear" w:color="auto" w:fill="FFFFFF"/>
      <w:tabs>
        <w:tab w:val="left" w:pos="1159"/>
      </w:tabs>
      <w:spacing w:after="0" w:line="353" w:lineRule="exact"/>
      <w:ind w:left="727"/>
      <w:jc w:val="both"/>
    </w:pPr>
    <w:rPr>
      <w:rFonts w:ascii="Times New Roman" w:eastAsia="Times New Roman" w:hAnsi="Times New Roman"/>
      <w:sz w:val="28"/>
      <w:szCs w:val="20"/>
      <w:lang w:eastAsia="ru-RU"/>
    </w:rPr>
  </w:style>
  <w:style w:type="paragraph" w:customStyle="1" w:styleId="CharChar1">
    <w:name w:val="Char Char1 Знак Знак Знак"/>
    <w:basedOn w:val="a"/>
    <w:uiPriority w:val="99"/>
    <w:rsid w:val="00F940B7"/>
    <w:pPr>
      <w:spacing w:after="0" w:line="240" w:lineRule="auto"/>
    </w:pPr>
    <w:rPr>
      <w:rFonts w:ascii="Verdana" w:eastAsia="Times New Roman" w:hAnsi="Verdana" w:cs="Verdana"/>
      <w:sz w:val="20"/>
      <w:szCs w:val="20"/>
      <w:lang w:val="en-US"/>
    </w:rPr>
  </w:style>
  <w:style w:type="paragraph" w:customStyle="1" w:styleId="CharChar11">
    <w:name w:val="Char Char1 Знак Знак Знак1"/>
    <w:basedOn w:val="a"/>
    <w:uiPriority w:val="99"/>
    <w:rsid w:val="00F940B7"/>
    <w:pPr>
      <w:spacing w:after="0" w:line="240" w:lineRule="auto"/>
    </w:pPr>
    <w:rPr>
      <w:rFonts w:ascii="Verdana" w:eastAsia="Times New Roman" w:hAnsi="Verdana" w:cs="Verdana"/>
      <w:sz w:val="20"/>
      <w:szCs w:val="20"/>
      <w:lang w:val="en-US"/>
    </w:rPr>
  </w:style>
  <w:style w:type="paragraph" w:customStyle="1" w:styleId="afff8">
    <w:name w:val="a"/>
    <w:basedOn w:val="a"/>
    <w:uiPriority w:val="99"/>
    <w:rsid w:val="00F940B7"/>
    <w:pPr>
      <w:spacing w:before="100" w:beforeAutospacing="1" w:after="100" w:afterAutospacing="1" w:line="240" w:lineRule="auto"/>
    </w:pPr>
    <w:rPr>
      <w:rFonts w:ascii="Times New Roman" w:eastAsia="Times New Roman" w:hAnsi="Times New Roman"/>
      <w:sz w:val="24"/>
      <w:szCs w:val="24"/>
      <w:lang w:eastAsia="ru-RU"/>
    </w:rPr>
  </w:style>
  <w:style w:type="paragraph" w:styleId="afff9">
    <w:name w:val="header"/>
    <w:basedOn w:val="a"/>
    <w:link w:val="afffa"/>
    <w:uiPriority w:val="99"/>
    <w:rsid w:val="00F940B7"/>
    <w:pPr>
      <w:widowControl w:val="0"/>
      <w:tabs>
        <w:tab w:val="center" w:pos="4677"/>
        <w:tab w:val="right" w:pos="9355"/>
      </w:tabs>
      <w:autoSpaceDE w:val="0"/>
      <w:autoSpaceDN w:val="0"/>
      <w:adjustRightInd w:val="0"/>
      <w:spacing w:after="0" w:line="240" w:lineRule="auto"/>
      <w:ind w:firstLine="720"/>
      <w:jc w:val="both"/>
    </w:pPr>
    <w:rPr>
      <w:rFonts w:ascii="Arial" w:hAnsi="Arial"/>
      <w:sz w:val="18"/>
      <w:szCs w:val="18"/>
      <w:lang/>
    </w:rPr>
  </w:style>
  <w:style w:type="character" w:customStyle="1" w:styleId="afffa">
    <w:name w:val="Верхний колонтитул Знак"/>
    <w:link w:val="afff9"/>
    <w:uiPriority w:val="99"/>
    <w:locked/>
    <w:rsid w:val="00F940B7"/>
    <w:rPr>
      <w:rFonts w:ascii="Arial" w:hAnsi="Arial" w:cs="Times New Roman"/>
      <w:sz w:val="18"/>
      <w:szCs w:val="18"/>
    </w:rPr>
  </w:style>
  <w:style w:type="paragraph" w:styleId="33">
    <w:name w:val="Body Text 3"/>
    <w:basedOn w:val="a"/>
    <w:link w:val="34"/>
    <w:uiPriority w:val="99"/>
    <w:rsid w:val="00F940B7"/>
    <w:pPr>
      <w:spacing w:after="120" w:line="240" w:lineRule="auto"/>
    </w:pPr>
    <w:rPr>
      <w:rFonts w:ascii="Times New Roman" w:hAnsi="Times New Roman"/>
      <w:sz w:val="16"/>
      <w:szCs w:val="16"/>
      <w:lang/>
    </w:rPr>
  </w:style>
  <w:style w:type="character" w:customStyle="1" w:styleId="34">
    <w:name w:val="Основной текст 3 Знак"/>
    <w:link w:val="33"/>
    <w:uiPriority w:val="99"/>
    <w:locked/>
    <w:rsid w:val="00F940B7"/>
    <w:rPr>
      <w:rFonts w:ascii="Times New Roman" w:hAnsi="Times New Roman" w:cs="Times New Roman"/>
      <w:sz w:val="16"/>
      <w:szCs w:val="16"/>
    </w:rPr>
  </w:style>
  <w:style w:type="character" w:styleId="afffb">
    <w:name w:val="Hyperlink"/>
    <w:uiPriority w:val="99"/>
    <w:rsid w:val="00F940B7"/>
    <w:rPr>
      <w:rFonts w:cs="Times New Roman"/>
      <w:color w:val="0000FF"/>
      <w:u w:val="single"/>
    </w:rPr>
  </w:style>
  <w:style w:type="character" w:styleId="afffc">
    <w:name w:val="FollowedHyperlink"/>
    <w:uiPriority w:val="99"/>
    <w:rsid w:val="00F940B7"/>
    <w:rPr>
      <w:rFonts w:cs="Times New Roman"/>
      <w:color w:val="800080"/>
      <w:u w:val="single"/>
    </w:rPr>
  </w:style>
  <w:style w:type="paragraph" w:styleId="afffd">
    <w:name w:val="No Spacing"/>
    <w:uiPriority w:val="99"/>
    <w:qFormat/>
    <w:rsid w:val="00F940B7"/>
    <w:rPr>
      <w:rFonts w:ascii="Times New Roman" w:eastAsia="Times New Roman" w:hAnsi="Times New Roman"/>
      <w:sz w:val="24"/>
      <w:szCs w:val="24"/>
    </w:rPr>
  </w:style>
  <w:style w:type="character" w:customStyle="1" w:styleId="35">
    <w:name w:val="Заголовок №3_"/>
    <w:link w:val="36"/>
    <w:uiPriority w:val="99"/>
    <w:locked/>
    <w:rsid w:val="00F940B7"/>
    <w:rPr>
      <w:sz w:val="26"/>
      <w:shd w:val="clear" w:color="auto" w:fill="FFFFFF"/>
    </w:rPr>
  </w:style>
  <w:style w:type="paragraph" w:customStyle="1" w:styleId="36">
    <w:name w:val="Заголовок №3"/>
    <w:basedOn w:val="a"/>
    <w:link w:val="35"/>
    <w:uiPriority w:val="99"/>
    <w:rsid w:val="00F940B7"/>
    <w:pPr>
      <w:shd w:val="clear" w:color="auto" w:fill="FFFFFF"/>
      <w:spacing w:before="240" w:after="0" w:line="326" w:lineRule="exact"/>
      <w:outlineLvl w:val="2"/>
    </w:pPr>
    <w:rPr>
      <w:sz w:val="26"/>
      <w:szCs w:val="20"/>
      <w:lang/>
    </w:rPr>
  </w:style>
  <w:style w:type="character" w:customStyle="1" w:styleId="afffe">
    <w:name w:val="Основной текст_"/>
    <w:link w:val="11"/>
    <w:uiPriority w:val="99"/>
    <w:locked/>
    <w:rsid w:val="00F940B7"/>
    <w:rPr>
      <w:sz w:val="26"/>
      <w:shd w:val="clear" w:color="auto" w:fill="FFFFFF"/>
    </w:rPr>
  </w:style>
  <w:style w:type="character" w:customStyle="1" w:styleId="37">
    <w:name w:val="Основной текст (3)_"/>
    <w:link w:val="38"/>
    <w:uiPriority w:val="99"/>
    <w:locked/>
    <w:rsid w:val="00F940B7"/>
    <w:rPr>
      <w:sz w:val="27"/>
      <w:shd w:val="clear" w:color="auto" w:fill="FFFFFF"/>
    </w:rPr>
  </w:style>
  <w:style w:type="character" w:customStyle="1" w:styleId="25">
    <w:name w:val="Заголовок №2_"/>
    <w:link w:val="26"/>
    <w:uiPriority w:val="99"/>
    <w:locked/>
    <w:rsid w:val="00F940B7"/>
    <w:rPr>
      <w:sz w:val="26"/>
      <w:shd w:val="clear" w:color="auto" w:fill="FFFFFF"/>
    </w:rPr>
  </w:style>
  <w:style w:type="paragraph" w:customStyle="1" w:styleId="11">
    <w:name w:val="Основной текст1"/>
    <w:basedOn w:val="a"/>
    <w:link w:val="afffe"/>
    <w:uiPriority w:val="99"/>
    <w:rsid w:val="00F940B7"/>
    <w:pPr>
      <w:shd w:val="clear" w:color="auto" w:fill="FFFFFF"/>
      <w:spacing w:before="240" w:after="0" w:line="322" w:lineRule="exact"/>
      <w:ind w:hanging="700"/>
      <w:jc w:val="both"/>
    </w:pPr>
    <w:rPr>
      <w:sz w:val="26"/>
      <w:szCs w:val="20"/>
      <w:lang/>
    </w:rPr>
  </w:style>
  <w:style w:type="paragraph" w:customStyle="1" w:styleId="38">
    <w:name w:val="Основной текст (3)"/>
    <w:basedOn w:val="a"/>
    <w:link w:val="37"/>
    <w:uiPriority w:val="99"/>
    <w:rsid w:val="00F940B7"/>
    <w:pPr>
      <w:shd w:val="clear" w:color="auto" w:fill="FFFFFF"/>
      <w:spacing w:after="240" w:line="322" w:lineRule="exact"/>
      <w:ind w:firstLine="580"/>
      <w:jc w:val="both"/>
    </w:pPr>
    <w:rPr>
      <w:sz w:val="27"/>
      <w:szCs w:val="20"/>
      <w:lang/>
    </w:rPr>
  </w:style>
  <w:style w:type="paragraph" w:customStyle="1" w:styleId="26">
    <w:name w:val="Заголовок №2"/>
    <w:basedOn w:val="a"/>
    <w:link w:val="25"/>
    <w:uiPriority w:val="99"/>
    <w:rsid w:val="00F940B7"/>
    <w:pPr>
      <w:shd w:val="clear" w:color="auto" w:fill="FFFFFF"/>
      <w:spacing w:before="300" w:after="180" w:line="240" w:lineRule="atLeast"/>
      <w:outlineLvl w:val="1"/>
    </w:pPr>
    <w:rPr>
      <w:sz w:val="26"/>
      <w:szCs w:val="20"/>
      <w:lang/>
    </w:rPr>
  </w:style>
  <w:style w:type="character" w:styleId="affff">
    <w:name w:val="Subtle Emphasis"/>
    <w:uiPriority w:val="99"/>
    <w:qFormat/>
    <w:rsid w:val="00F940B7"/>
    <w:rPr>
      <w:rFonts w:cs="Times New Roman"/>
      <w:i/>
      <w:color w:val="808080"/>
    </w:rPr>
  </w:style>
  <w:style w:type="paragraph" w:styleId="affff0">
    <w:name w:val="Subtitle"/>
    <w:basedOn w:val="a"/>
    <w:next w:val="a"/>
    <w:link w:val="affff1"/>
    <w:uiPriority w:val="99"/>
    <w:qFormat/>
    <w:rsid w:val="00F940B7"/>
    <w:pPr>
      <w:spacing w:after="60" w:line="240" w:lineRule="auto"/>
      <w:jc w:val="center"/>
      <w:outlineLvl w:val="1"/>
    </w:pPr>
    <w:rPr>
      <w:rFonts w:ascii="Cambria" w:hAnsi="Cambria"/>
      <w:sz w:val="24"/>
      <w:szCs w:val="24"/>
      <w:lang/>
    </w:rPr>
  </w:style>
  <w:style w:type="character" w:customStyle="1" w:styleId="affff1">
    <w:name w:val="Подзаголовок Знак"/>
    <w:link w:val="affff0"/>
    <w:uiPriority w:val="99"/>
    <w:locked/>
    <w:rsid w:val="00F940B7"/>
    <w:rPr>
      <w:rFonts w:ascii="Cambria" w:hAnsi="Cambria" w:cs="Times New Roman"/>
      <w:sz w:val="24"/>
      <w:szCs w:val="24"/>
    </w:rPr>
  </w:style>
  <w:style w:type="character" w:customStyle="1" w:styleId="CourierNew">
    <w:name w:val="Основной текст + Courier New"/>
    <w:aliases w:val="9,5 pt"/>
    <w:uiPriority w:val="99"/>
    <w:rsid w:val="00F940B7"/>
    <w:rPr>
      <w:rFonts w:ascii="Courier New" w:hAnsi="Courier New"/>
      <w:color w:val="000000"/>
      <w:spacing w:val="0"/>
      <w:w w:val="100"/>
      <w:position w:val="0"/>
      <w:sz w:val="19"/>
      <w:shd w:val="clear" w:color="auto" w:fill="FFFFFF"/>
      <w:lang w:val="ru-RU"/>
    </w:rPr>
  </w:style>
  <w:style w:type="paragraph" w:styleId="39">
    <w:name w:val="List 3"/>
    <w:basedOn w:val="a"/>
    <w:uiPriority w:val="99"/>
    <w:rsid w:val="00F940B7"/>
    <w:pPr>
      <w:spacing w:after="0" w:line="240" w:lineRule="auto"/>
      <w:ind w:left="849" w:hanging="283"/>
    </w:pPr>
    <w:rPr>
      <w:rFonts w:ascii="Times New Roman" w:eastAsia="Times New Roman" w:hAnsi="Times New Roman"/>
      <w:sz w:val="24"/>
      <w:szCs w:val="24"/>
      <w:lang w:eastAsia="ru-RU"/>
    </w:rPr>
  </w:style>
  <w:style w:type="paragraph" w:styleId="affff2">
    <w:name w:val="List"/>
    <w:basedOn w:val="a"/>
    <w:uiPriority w:val="99"/>
    <w:rsid w:val="00F940B7"/>
    <w:pPr>
      <w:spacing w:after="0" w:line="240" w:lineRule="auto"/>
      <w:ind w:left="283" w:hanging="283"/>
    </w:pPr>
    <w:rPr>
      <w:rFonts w:ascii="Times New Roman" w:eastAsia="Times New Roman" w:hAnsi="Times New Roman"/>
      <w:sz w:val="24"/>
      <w:szCs w:val="24"/>
      <w:lang w:eastAsia="ru-RU"/>
    </w:rPr>
  </w:style>
  <w:style w:type="paragraph" w:styleId="27">
    <w:name w:val="List 2"/>
    <w:basedOn w:val="a"/>
    <w:uiPriority w:val="99"/>
    <w:rsid w:val="00F940B7"/>
    <w:pPr>
      <w:spacing w:after="0" w:line="240" w:lineRule="auto"/>
      <w:ind w:left="566" w:hanging="283"/>
    </w:pPr>
    <w:rPr>
      <w:rFonts w:ascii="Times New Roman" w:eastAsia="Times New Roman" w:hAnsi="Times New Roman"/>
      <w:sz w:val="24"/>
      <w:szCs w:val="24"/>
      <w:lang w:eastAsia="ru-RU"/>
    </w:rPr>
  </w:style>
  <w:style w:type="paragraph" w:styleId="51">
    <w:name w:val="List 5"/>
    <w:basedOn w:val="a"/>
    <w:uiPriority w:val="99"/>
    <w:rsid w:val="00F940B7"/>
    <w:pPr>
      <w:spacing w:after="0" w:line="240" w:lineRule="auto"/>
      <w:ind w:left="1415" w:hanging="283"/>
    </w:pPr>
    <w:rPr>
      <w:rFonts w:ascii="Times New Roman" w:eastAsia="Times New Roman" w:hAnsi="Times New Roman"/>
      <w:sz w:val="24"/>
      <w:szCs w:val="24"/>
      <w:lang w:eastAsia="ru-RU"/>
    </w:rPr>
  </w:style>
  <w:style w:type="paragraph" w:customStyle="1" w:styleId="12">
    <w:name w:val="Цитата1"/>
    <w:basedOn w:val="a"/>
    <w:uiPriority w:val="99"/>
    <w:rsid w:val="00F940B7"/>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styleId="41">
    <w:name w:val="List 4"/>
    <w:basedOn w:val="a"/>
    <w:uiPriority w:val="99"/>
    <w:rsid w:val="00F940B7"/>
    <w:pPr>
      <w:spacing w:after="0" w:line="240" w:lineRule="auto"/>
      <w:ind w:left="1132" w:hanging="283"/>
      <w:contextualSpacing/>
    </w:pPr>
    <w:rPr>
      <w:rFonts w:ascii="Times New Roman" w:eastAsia="Times New Roman" w:hAnsi="Times New Roman"/>
      <w:sz w:val="24"/>
      <w:szCs w:val="24"/>
      <w:lang w:eastAsia="ru-RU"/>
    </w:rPr>
  </w:style>
  <w:style w:type="paragraph" w:styleId="3a">
    <w:name w:val="List Continue 3"/>
    <w:basedOn w:val="a"/>
    <w:uiPriority w:val="99"/>
    <w:rsid w:val="00F940B7"/>
    <w:pPr>
      <w:spacing w:after="120" w:line="240" w:lineRule="auto"/>
      <w:ind w:left="849"/>
      <w:contextualSpacing/>
    </w:pPr>
    <w:rPr>
      <w:rFonts w:ascii="Times New Roman" w:eastAsia="Times New Roman" w:hAnsi="Times New Roman"/>
      <w:sz w:val="24"/>
      <w:szCs w:val="24"/>
      <w:lang w:eastAsia="ru-RU"/>
    </w:rPr>
  </w:style>
  <w:style w:type="paragraph" w:customStyle="1" w:styleId="310">
    <w:name w:val="Основной текст с отступом 31"/>
    <w:basedOn w:val="a"/>
    <w:uiPriority w:val="99"/>
    <w:rsid w:val="00F940B7"/>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ff3">
    <w:name w:val="Знак Знак Знак Знак Знак Знак Знак"/>
    <w:basedOn w:val="a"/>
    <w:uiPriority w:val="99"/>
    <w:rsid w:val="00F940B7"/>
    <w:pPr>
      <w:widowControl w:val="0"/>
      <w:suppressAutoHyphens/>
      <w:spacing w:after="160" w:line="240" w:lineRule="exact"/>
    </w:pPr>
    <w:rPr>
      <w:rFonts w:ascii="Verdana" w:hAnsi="Verdana"/>
      <w:kern w:val="2"/>
      <w:sz w:val="20"/>
      <w:szCs w:val="20"/>
      <w:lang w:val="en-US"/>
    </w:rPr>
  </w:style>
  <w:style w:type="paragraph" w:styleId="affff4">
    <w:name w:val="endnote text"/>
    <w:basedOn w:val="a"/>
    <w:link w:val="affff5"/>
    <w:uiPriority w:val="99"/>
    <w:rsid w:val="00F940B7"/>
    <w:pPr>
      <w:spacing w:after="0" w:line="240" w:lineRule="auto"/>
    </w:pPr>
    <w:rPr>
      <w:rFonts w:ascii="Times New Roman" w:hAnsi="Times New Roman"/>
      <w:sz w:val="20"/>
      <w:szCs w:val="20"/>
      <w:lang w:eastAsia="ru-RU"/>
    </w:rPr>
  </w:style>
  <w:style w:type="character" w:customStyle="1" w:styleId="affff5">
    <w:name w:val="Текст концевой сноски Знак"/>
    <w:link w:val="affff4"/>
    <w:uiPriority w:val="99"/>
    <w:locked/>
    <w:rsid w:val="00F940B7"/>
    <w:rPr>
      <w:rFonts w:ascii="Times New Roman" w:hAnsi="Times New Roman" w:cs="Times New Roman"/>
      <w:sz w:val="20"/>
      <w:szCs w:val="20"/>
      <w:lang w:eastAsia="ru-RU"/>
    </w:rPr>
  </w:style>
  <w:style w:type="character" w:styleId="affff6">
    <w:name w:val="endnote reference"/>
    <w:uiPriority w:val="99"/>
    <w:rsid w:val="00F940B7"/>
    <w:rPr>
      <w:rFonts w:cs="Times New Roman"/>
      <w:vertAlign w:val="superscript"/>
    </w:rPr>
  </w:style>
  <w:style w:type="paragraph" w:styleId="affff7">
    <w:name w:val="Document Map"/>
    <w:basedOn w:val="a"/>
    <w:link w:val="affff8"/>
    <w:uiPriority w:val="99"/>
    <w:rsid w:val="00F940B7"/>
    <w:pPr>
      <w:spacing w:after="0" w:line="240" w:lineRule="auto"/>
    </w:pPr>
    <w:rPr>
      <w:rFonts w:ascii="Tahoma" w:hAnsi="Tahoma"/>
      <w:sz w:val="16"/>
      <w:szCs w:val="16"/>
      <w:lang/>
    </w:rPr>
  </w:style>
  <w:style w:type="character" w:customStyle="1" w:styleId="affff8">
    <w:name w:val="Схема документа Знак"/>
    <w:link w:val="affff7"/>
    <w:uiPriority w:val="99"/>
    <w:locked/>
    <w:rsid w:val="00F940B7"/>
    <w:rPr>
      <w:rFonts w:ascii="Tahoma" w:hAnsi="Tahoma" w:cs="Times New Roman"/>
      <w:sz w:val="16"/>
      <w:szCs w:val="16"/>
    </w:rPr>
  </w:style>
  <w:style w:type="table" w:customStyle="1" w:styleId="13">
    <w:name w:val="Сетка таблицы1"/>
    <w:basedOn w:val="a1"/>
    <w:next w:val="ac"/>
    <w:uiPriority w:val="59"/>
    <w:rsid w:val="007B6C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7B6C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86;&#1077;&#1082;&#109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A14CCE25E810E3F8E55D21E16466E0B16877506ADDC4F28C4C74437FC4E54E876A6F0AB25C66E151B3D358CA153B7CE525BADF26DDT5s6B" TargetMode="External"/><Relationship Id="rId4" Type="http://schemas.openxmlformats.org/officeDocument/2006/relationships/webSettings" Target="webSettings.xml"/><Relationship Id="rId9" Type="http://schemas.openxmlformats.org/officeDocument/2006/relationships/hyperlink" Target="consultantplus://offline/ref=A14CCE25E810E3F8E55D21E16466E0B16877506ADDC4F28C4C74437FC4E54E876A6F0AB45C6DEF07E59C5996526E6FE621BADD22C25DCB3ATDs0B"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12</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Эдуардовна</dc:creator>
  <cp:keywords/>
  <dc:description/>
  <cp:lastModifiedBy>1</cp:lastModifiedBy>
  <cp:revision>21</cp:revision>
  <cp:lastPrinted>2022-01-16T09:37:00Z</cp:lastPrinted>
  <dcterms:created xsi:type="dcterms:W3CDTF">2021-11-26T09:57:00Z</dcterms:created>
  <dcterms:modified xsi:type="dcterms:W3CDTF">2022-01-16T09:40:00Z</dcterms:modified>
</cp:coreProperties>
</file>